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7"/>
        <w:gridCol w:w="1680"/>
        <w:gridCol w:w="3827"/>
      </w:tblGrid>
      <w:tr w:rsidR="00F05F74" w:rsidRPr="00972C06" w:rsidTr="00CF4A19">
        <w:trPr>
          <w:trHeight w:val="1275"/>
        </w:trPr>
        <w:tc>
          <w:tcPr>
            <w:tcW w:w="3957" w:type="dxa"/>
            <w:vAlign w:val="center"/>
          </w:tcPr>
          <w:p w:rsidR="00F05F74" w:rsidRPr="00972C06" w:rsidRDefault="00F05F74" w:rsidP="00CF4A19">
            <w:pPr>
              <w:spacing w:after="0" w:line="240" w:lineRule="auto"/>
              <w:jc w:val="center"/>
              <w:rPr>
                <w:rFonts w:ascii="Times New Roman" w:eastAsia="Times New Roman" w:hAnsi="Times New Roman"/>
                <w:sz w:val="18"/>
                <w:szCs w:val="18"/>
                <w:lang w:val="en-US"/>
              </w:rPr>
            </w:pPr>
            <w:r w:rsidRPr="00972C06">
              <w:rPr>
                <w:rFonts w:ascii="Times New Roman" w:hAnsi="Times New Roman"/>
                <w:sz w:val="18"/>
                <w:szCs w:val="18"/>
                <w:lang w:val="ro-RO"/>
              </w:rPr>
              <w:t>REPUBLICA  MOLDOVA</w:t>
            </w:r>
          </w:p>
          <w:p w:rsidR="00F05F74" w:rsidRPr="00972C06" w:rsidRDefault="00F05F74" w:rsidP="00CF4A19">
            <w:pPr>
              <w:keepNext/>
              <w:spacing w:after="0" w:line="240" w:lineRule="auto"/>
              <w:jc w:val="center"/>
              <w:outlineLvl w:val="1"/>
              <w:rPr>
                <w:rFonts w:ascii="Times New Roman" w:hAnsi="Times New Roman"/>
                <w:sz w:val="18"/>
                <w:szCs w:val="18"/>
                <w:lang w:val="ro-RO"/>
              </w:rPr>
            </w:pPr>
            <w:r w:rsidRPr="00972C06">
              <w:rPr>
                <w:rFonts w:ascii="Times New Roman" w:hAnsi="Times New Roman"/>
                <w:sz w:val="18"/>
                <w:szCs w:val="18"/>
                <w:lang w:val="ro-RO"/>
              </w:rPr>
              <w:t>RAIONUL CRIULENI</w:t>
            </w:r>
          </w:p>
          <w:p w:rsidR="00F05F74" w:rsidRPr="00972C06" w:rsidRDefault="00F05F74" w:rsidP="00CF4A19">
            <w:pPr>
              <w:spacing w:after="0" w:line="240" w:lineRule="auto"/>
              <w:jc w:val="center"/>
              <w:rPr>
                <w:rFonts w:ascii="Times New Roman" w:hAnsi="Times New Roman"/>
                <w:sz w:val="18"/>
                <w:szCs w:val="18"/>
                <w:lang w:val="en-US"/>
              </w:rPr>
            </w:pPr>
            <w:r w:rsidRPr="00972C06">
              <w:rPr>
                <w:rFonts w:ascii="Times New Roman" w:hAnsi="Times New Roman"/>
                <w:sz w:val="18"/>
                <w:szCs w:val="18"/>
                <w:lang w:val="ro-RO"/>
              </w:rPr>
              <w:t>CONSILIUL COMUNAL</w:t>
            </w:r>
          </w:p>
          <w:p w:rsidR="00F05F74" w:rsidRPr="00972C06" w:rsidRDefault="00F05F74" w:rsidP="00CF4A19">
            <w:pPr>
              <w:spacing w:after="0" w:line="240" w:lineRule="auto"/>
              <w:jc w:val="center"/>
              <w:rPr>
                <w:rFonts w:ascii="Times New Roman" w:hAnsi="Times New Roman"/>
                <w:sz w:val="18"/>
                <w:szCs w:val="18"/>
                <w:lang w:val="ro-RO"/>
              </w:rPr>
            </w:pPr>
            <w:r w:rsidRPr="00972C06">
              <w:rPr>
                <w:rFonts w:ascii="Times New Roman" w:hAnsi="Times New Roman"/>
                <w:sz w:val="18"/>
                <w:szCs w:val="18"/>
                <w:lang w:val="ro-RO"/>
              </w:rPr>
              <w:t>HÎRTOPUL MARE</w:t>
            </w:r>
          </w:p>
          <w:p w:rsidR="00F05F74" w:rsidRPr="00972C06" w:rsidRDefault="00F05F74" w:rsidP="00CF4A19">
            <w:pPr>
              <w:spacing w:after="0" w:line="240" w:lineRule="auto"/>
              <w:jc w:val="center"/>
              <w:rPr>
                <w:rFonts w:ascii="Times New Roman" w:eastAsia="Times New Roman" w:hAnsi="Times New Roman"/>
                <w:sz w:val="18"/>
                <w:szCs w:val="18"/>
                <w:lang w:val="en-US"/>
              </w:rPr>
            </w:pPr>
          </w:p>
        </w:tc>
        <w:tc>
          <w:tcPr>
            <w:tcW w:w="1680" w:type="dxa"/>
            <w:vAlign w:val="center"/>
            <w:hideMark/>
          </w:tcPr>
          <w:p w:rsidR="00F05F74" w:rsidRPr="00972C06" w:rsidRDefault="00F05F74" w:rsidP="00CF4A19">
            <w:pPr>
              <w:spacing w:after="0" w:line="240" w:lineRule="auto"/>
              <w:jc w:val="center"/>
              <w:rPr>
                <w:rFonts w:ascii="Times New Roman" w:eastAsia="Times New Roman" w:hAnsi="Times New Roman"/>
                <w:sz w:val="18"/>
                <w:szCs w:val="18"/>
                <w:lang w:val="en-US"/>
              </w:rPr>
            </w:pPr>
            <w:r w:rsidRPr="00972C06">
              <w:rPr>
                <w:rFonts w:ascii="Times New Roman" w:hAnsi="Times New Roman"/>
                <w:noProof/>
                <w:sz w:val="18"/>
                <w:szCs w:val="18"/>
                <w:lang w:eastAsia="ru-RU"/>
              </w:rPr>
              <w:drawing>
                <wp:inline distT="0" distB="0" distL="0" distR="0" wp14:anchorId="04521A08" wp14:editId="5CBD4E7D">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3827" w:type="dxa"/>
            <w:vAlign w:val="center"/>
          </w:tcPr>
          <w:p w:rsidR="00F05F74" w:rsidRPr="00972C06" w:rsidRDefault="00F05F74" w:rsidP="00CF4A19">
            <w:pPr>
              <w:spacing w:after="0" w:line="240" w:lineRule="auto"/>
              <w:jc w:val="center"/>
              <w:rPr>
                <w:rFonts w:ascii="Times New Roman" w:hAnsi="Times New Roman"/>
                <w:sz w:val="18"/>
                <w:szCs w:val="18"/>
              </w:rPr>
            </w:pPr>
            <w:r w:rsidRPr="00972C06">
              <w:rPr>
                <w:rFonts w:ascii="Times New Roman" w:hAnsi="Times New Roman"/>
                <w:sz w:val="18"/>
                <w:szCs w:val="18"/>
              </w:rPr>
              <w:t xml:space="preserve">РЕСПУБЛИКА  </w:t>
            </w:r>
            <w:proofErr w:type="gramStart"/>
            <w:r w:rsidRPr="00972C06">
              <w:rPr>
                <w:rFonts w:ascii="Times New Roman" w:hAnsi="Times New Roman"/>
                <w:sz w:val="18"/>
                <w:szCs w:val="18"/>
                <w:lang w:val="ro-RO"/>
              </w:rPr>
              <w:t>M</w:t>
            </w:r>
            <w:proofErr w:type="gramEnd"/>
            <w:r w:rsidRPr="00972C06">
              <w:rPr>
                <w:rFonts w:ascii="Times New Roman" w:hAnsi="Times New Roman"/>
                <w:sz w:val="18"/>
                <w:szCs w:val="18"/>
              </w:rPr>
              <w:t>ОЛДОВА</w:t>
            </w:r>
          </w:p>
          <w:p w:rsidR="00F05F74" w:rsidRPr="00972C06" w:rsidRDefault="00F05F74" w:rsidP="00CF4A19">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rPr>
              <w:t>КРИУЛЯНСКИЙ РАЙОН</w:t>
            </w:r>
          </w:p>
          <w:p w:rsidR="00F05F74" w:rsidRPr="00972C06" w:rsidRDefault="00F05F74" w:rsidP="00CF4A19">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lang w:val="ro-RO"/>
              </w:rPr>
              <w:t>CE</w:t>
            </w:r>
            <w:r w:rsidRPr="00972C06">
              <w:rPr>
                <w:rFonts w:ascii="Times New Roman" w:hAnsi="Times New Roman"/>
                <w:sz w:val="18"/>
                <w:szCs w:val="18"/>
              </w:rPr>
              <w:t>ЛЬСКИЙ СОВЕТ</w:t>
            </w:r>
          </w:p>
          <w:p w:rsidR="00F05F74" w:rsidRPr="00972C06" w:rsidRDefault="00F05F74" w:rsidP="00CF4A19">
            <w:pPr>
              <w:spacing w:after="0" w:line="240" w:lineRule="auto"/>
              <w:jc w:val="center"/>
              <w:rPr>
                <w:rFonts w:ascii="Times New Roman" w:hAnsi="Times New Roman"/>
                <w:sz w:val="18"/>
                <w:szCs w:val="18"/>
              </w:rPr>
            </w:pPr>
            <w:r w:rsidRPr="00972C06">
              <w:rPr>
                <w:rFonts w:ascii="Times New Roman" w:hAnsi="Times New Roman"/>
                <w:sz w:val="18"/>
                <w:szCs w:val="18"/>
              </w:rPr>
              <w:t>ХЫРТОПУЛ МАРЕ</w:t>
            </w:r>
          </w:p>
          <w:p w:rsidR="00F05F74" w:rsidRPr="00972C06" w:rsidRDefault="00F05F74" w:rsidP="00CF4A19">
            <w:pPr>
              <w:spacing w:after="0" w:line="240" w:lineRule="auto"/>
              <w:rPr>
                <w:rFonts w:ascii="Times New Roman" w:eastAsia="Times New Roman" w:hAnsi="Times New Roman"/>
                <w:sz w:val="18"/>
                <w:szCs w:val="18"/>
              </w:rPr>
            </w:pPr>
          </w:p>
        </w:tc>
      </w:tr>
    </w:tbl>
    <w:p w:rsidR="00F05F74" w:rsidRPr="00972C06" w:rsidRDefault="00F05F74" w:rsidP="00F05F74">
      <w:pPr>
        <w:spacing w:after="0" w:line="240" w:lineRule="auto"/>
        <w:jc w:val="center"/>
        <w:rPr>
          <w:rFonts w:ascii="Times New Roman" w:eastAsia="Times New Roman" w:hAnsi="Times New Roman"/>
          <w:sz w:val="18"/>
          <w:szCs w:val="18"/>
          <w:lang w:val="ro-RO" w:eastAsia="ru-RU"/>
        </w:rPr>
      </w:pPr>
      <w:r w:rsidRPr="00972C06">
        <w:rPr>
          <w:rFonts w:ascii="Times New Roman" w:eastAsia="Times New Roman" w:hAnsi="Times New Roman"/>
          <w:sz w:val="18"/>
          <w:szCs w:val="18"/>
          <w:lang w:val="ro-RO" w:eastAsia="ru-RU"/>
        </w:rPr>
        <w:t xml:space="preserve">  MD 4824  s. Hîrtopul Mare,raionul Criuleni, RM</w:t>
      </w:r>
      <w:r w:rsidRPr="00972C06">
        <w:rPr>
          <w:rFonts w:ascii="Times New Roman" w:eastAsia="Times New Roman" w:hAnsi="Times New Roman"/>
          <w:sz w:val="18"/>
          <w:szCs w:val="18"/>
          <w:lang w:val="ro-RO" w:eastAsia="ru-RU"/>
        </w:rPr>
        <w:tab/>
        <w:t xml:space="preserve">                          MD-4824 с. Хыртопул Маре, района Криулень, РМ</w:t>
      </w:r>
    </w:p>
    <w:p w:rsidR="00F05F74" w:rsidRPr="00972C06" w:rsidRDefault="00F05F74" w:rsidP="00F05F74">
      <w:pPr>
        <w:tabs>
          <w:tab w:val="left" w:pos="6420"/>
        </w:tabs>
        <w:spacing w:after="0" w:line="240" w:lineRule="auto"/>
        <w:ind w:left="284"/>
        <w:rPr>
          <w:rFonts w:ascii="Times New Roman" w:eastAsia="Times New Roman" w:hAnsi="Times New Roman"/>
          <w:sz w:val="18"/>
          <w:szCs w:val="18"/>
          <w:lang w:val="en-US" w:eastAsia="ru-RU"/>
        </w:rPr>
      </w:pP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en-US" w:eastAsia="ru-RU"/>
        </w:rPr>
        <w:t>Tel. 0248-72-2-36; 0248-72-2-38</w:t>
      </w: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ro-RO" w:eastAsia="ru-RU"/>
        </w:rPr>
        <w:tab/>
      </w:r>
      <w:r w:rsidRPr="00972C06">
        <w:rPr>
          <w:rFonts w:ascii="Times New Roman" w:eastAsia="Times New Roman" w:hAnsi="Times New Roman"/>
          <w:sz w:val="18"/>
          <w:szCs w:val="18"/>
          <w:lang w:eastAsia="ru-RU"/>
        </w:rPr>
        <w:t>Тел</w:t>
      </w:r>
      <w:r w:rsidRPr="00972C06">
        <w:rPr>
          <w:rFonts w:ascii="Times New Roman" w:eastAsia="Times New Roman" w:hAnsi="Times New Roman"/>
          <w:sz w:val="18"/>
          <w:szCs w:val="18"/>
          <w:lang w:val="en-US" w:eastAsia="ru-RU"/>
        </w:rPr>
        <w:t>. 0248-72-2-36; 0248-72-2-38</w:t>
      </w:r>
    </w:p>
    <w:p w:rsidR="00F05F74" w:rsidRPr="008709A0" w:rsidRDefault="00F05F74" w:rsidP="00F05F74">
      <w:pPr>
        <w:tabs>
          <w:tab w:val="left" w:pos="0"/>
        </w:tabs>
        <w:spacing w:after="0" w:line="240" w:lineRule="auto"/>
        <w:jc w:val="right"/>
        <w:rPr>
          <w:rFonts w:ascii="Times New Roman" w:hAnsi="Times New Roman"/>
          <w:b/>
          <w:sz w:val="28"/>
          <w:szCs w:val="28"/>
          <w:u w:val="single"/>
          <w:lang w:val="en-US"/>
        </w:rPr>
      </w:pPr>
      <w:r w:rsidRPr="00972C06">
        <w:rPr>
          <w:rFonts w:ascii="Times New Roman" w:hAnsi="Times New Roman"/>
          <w:sz w:val="28"/>
          <w:szCs w:val="28"/>
          <w:lang w:val="ro-RO"/>
        </w:rPr>
        <w:t>________________________________________________________________</w:t>
      </w:r>
    </w:p>
    <w:p w:rsidR="00F05F74" w:rsidRPr="00972C06" w:rsidRDefault="00F05F74" w:rsidP="00F05F74">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sidRPr="00972C06">
        <w:rPr>
          <w:rFonts w:ascii="Times New Roman" w:hAnsi="Times New Roman"/>
          <w:b/>
          <w:sz w:val="28"/>
          <w:szCs w:val="28"/>
          <w:u w:val="single"/>
          <w:lang w:val="en-US"/>
        </w:rPr>
        <w:t>Proiect</w:t>
      </w:r>
      <w:proofErr w:type="spellEnd"/>
    </w:p>
    <w:p w:rsidR="00F05F74" w:rsidRDefault="00F05F74" w:rsidP="00F05F74">
      <w:pPr>
        <w:spacing w:after="0" w:line="240" w:lineRule="auto"/>
        <w:jc w:val="center"/>
        <w:rPr>
          <w:rFonts w:ascii="Times New Roman" w:hAnsi="Times New Roman"/>
          <w:b/>
          <w:sz w:val="28"/>
          <w:szCs w:val="28"/>
          <w:lang w:val="ro-RO"/>
        </w:rPr>
      </w:pPr>
      <w:proofErr w:type="gramStart"/>
      <w:r>
        <w:rPr>
          <w:rFonts w:ascii="Times New Roman" w:hAnsi="Times New Roman"/>
          <w:b/>
          <w:sz w:val="28"/>
          <w:szCs w:val="28"/>
          <w:lang w:val="en-US"/>
        </w:rPr>
        <w:t>DECIZIA nr.</w:t>
      </w:r>
      <w:proofErr w:type="gramEnd"/>
      <w:r>
        <w:rPr>
          <w:rFonts w:ascii="Times New Roman" w:hAnsi="Times New Roman"/>
          <w:b/>
          <w:sz w:val="28"/>
          <w:szCs w:val="28"/>
          <w:lang w:val="en-US"/>
        </w:rPr>
        <w:t xml:space="preserve"> 6/</w:t>
      </w:r>
      <w:r w:rsidR="00B774DE">
        <w:rPr>
          <w:rFonts w:ascii="Times New Roman" w:hAnsi="Times New Roman"/>
          <w:b/>
          <w:sz w:val="28"/>
          <w:szCs w:val="28"/>
          <w:lang w:val="en-US"/>
        </w:rPr>
        <w:t>5</w:t>
      </w:r>
    </w:p>
    <w:p w:rsidR="00F05F74" w:rsidRPr="00622547" w:rsidRDefault="00F05F74" w:rsidP="00F05F74">
      <w:pPr>
        <w:spacing w:after="0" w:line="240" w:lineRule="auto"/>
        <w:jc w:val="center"/>
        <w:rPr>
          <w:rFonts w:ascii="Times New Roman" w:hAnsi="Times New Roman"/>
          <w:b/>
          <w:sz w:val="28"/>
          <w:szCs w:val="28"/>
          <w:lang w:val="en-US"/>
        </w:rPr>
      </w:pPr>
      <w:proofErr w:type="gramStart"/>
      <w:r w:rsidRPr="00622547">
        <w:rPr>
          <w:rFonts w:ascii="Times New Roman" w:hAnsi="Times New Roman"/>
          <w:b/>
          <w:sz w:val="28"/>
          <w:szCs w:val="28"/>
          <w:lang w:val="en-US"/>
        </w:rPr>
        <w:t>din</w:t>
      </w:r>
      <w:proofErr w:type="gramEnd"/>
      <w:r w:rsidRPr="00622547">
        <w:rPr>
          <w:rFonts w:ascii="Times New Roman" w:hAnsi="Times New Roman"/>
          <w:b/>
          <w:sz w:val="28"/>
          <w:szCs w:val="28"/>
          <w:lang w:val="en-US"/>
        </w:rPr>
        <w:t xml:space="preserve"> </w:t>
      </w:r>
      <w:r w:rsidR="00B774DE">
        <w:rPr>
          <w:rFonts w:ascii="Times New Roman" w:hAnsi="Times New Roman"/>
          <w:b/>
          <w:sz w:val="28"/>
          <w:szCs w:val="28"/>
          <w:lang w:val="ro-RO"/>
        </w:rPr>
        <w:t>02 noiembrie</w:t>
      </w:r>
      <w:r w:rsidRPr="00622547">
        <w:rPr>
          <w:rFonts w:ascii="Times New Roman" w:hAnsi="Times New Roman"/>
          <w:b/>
          <w:sz w:val="28"/>
          <w:szCs w:val="28"/>
          <w:lang w:val="en-US"/>
        </w:rPr>
        <w:t xml:space="preserve"> 2022</w:t>
      </w:r>
    </w:p>
    <w:p w:rsidR="00F05F74" w:rsidRDefault="00F05F74" w:rsidP="00FE72B4">
      <w:pPr>
        <w:spacing w:after="0" w:line="240" w:lineRule="auto"/>
        <w:jc w:val="center"/>
        <w:rPr>
          <w:rFonts w:ascii="Times New Roman" w:hAnsi="Times New Roman"/>
          <w:b/>
          <w:sz w:val="24"/>
          <w:szCs w:val="24"/>
          <w:lang w:val="ro-MO"/>
        </w:rPr>
      </w:pPr>
    </w:p>
    <w:p w:rsidR="00FE72B4" w:rsidRPr="00646890" w:rsidRDefault="00FE72B4" w:rsidP="00FE72B4">
      <w:pPr>
        <w:spacing w:after="0" w:line="240" w:lineRule="auto"/>
        <w:jc w:val="center"/>
        <w:rPr>
          <w:rFonts w:ascii="Times New Roman" w:hAnsi="Times New Roman"/>
          <w:b/>
          <w:sz w:val="24"/>
          <w:szCs w:val="24"/>
          <w:lang w:val="ro-MO"/>
        </w:rPr>
      </w:pPr>
    </w:p>
    <w:p w:rsidR="00FE72B4" w:rsidRDefault="00FE72B4" w:rsidP="00FE72B4">
      <w:pPr>
        <w:spacing w:after="0" w:line="240" w:lineRule="auto"/>
        <w:rPr>
          <w:rFonts w:ascii="Times New Roman" w:eastAsia="Times New Roman" w:hAnsi="Times New Roman"/>
          <w:b/>
          <w:sz w:val="28"/>
          <w:szCs w:val="28"/>
          <w:lang w:val="ro-RO" w:eastAsia="ru-RU"/>
        </w:rPr>
      </w:pPr>
      <w:r w:rsidRPr="00F05F74">
        <w:rPr>
          <w:rFonts w:ascii="Times New Roman" w:eastAsia="Times New Roman" w:hAnsi="Times New Roman"/>
          <w:b/>
          <w:sz w:val="28"/>
          <w:szCs w:val="28"/>
          <w:lang w:val="ro-RO" w:eastAsia="ru-RU"/>
        </w:rPr>
        <w:t>Cu privire la casarea mijloacelor fixe</w:t>
      </w:r>
    </w:p>
    <w:p w:rsidR="00B774DE" w:rsidRPr="00B774DE" w:rsidRDefault="00B774DE" w:rsidP="00FE72B4">
      <w:pPr>
        <w:spacing w:after="0" w:line="240" w:lineRule="auto"/>
        <w:rPr>
          <w:rFonts w:ascii="Times New Roman" w:eastAsia="Times New Roman" w:hAnsi="Times New Roman"/>
          <w:i/>
          <w:sz w:val="28"/>
          <w:szCs w:val="28"/>
          <w:lang w:val="ro-RO" w:eastAsia="ru-RU"/>
        </w:rPr>
      </w:pPr>
      <w:r w:rsidRPr="00B774DE">
        <w:rPr>
          <w:rFonts w:ascii="Times New Roman" w:eastAsia="Times New Roman" w:hAnsi="Times New Roman"/>
          <w:i/>
          <w:sz w:val="28"/>
          <w:szCs w:val="28"/>
          <w:lang w:val="ro-RO" w:eastAsia="ru-RU"/>
        </w:rPr>
        <w:t>Raportor: Birda Svetlana, contabil-șef</w:t>
      </w:r>
    </w:p>
    <w:p w:rsidR="00FE72B4" w:rsidRPr="00F05F74" w:rsidRDefault="00FE72B4" w:rsidP="00FE72B4">
      <w:pPr>
        <w:spacing w:after="0" w:line="240" w:lineRule="auto"/>
        <w:jc w:val="both"/>
        <w:rPr>
          <w:rFonts w:ascii="Times New Roman" w:hAnsi="Times New Roman"/>
          <w:i/>
          <w:sz w:val="28"/>
          <w:szCs w:val="28"/>
          <w:lang w:val="ro-MO"/>
        </w:rPr>
      </w:pPr>
    </w:p>
    <w:p w:rsidR="00FE72B4" w:rsidRPr="00F05F74" w:rsidRDefault="00FE72B4" w:rsidP="00F05F74">
      <w:pPr>
        <w:spacing w:after="0" w:line="360" w:lineRule="auto"/>
        <w:jc w:val="both"/>
        <w:rPr>
          <w:rFonts w:ascii="Times New Roman" w:eastAsia="Times New Roman" w:hAnsi="Times New Roman"/>
          <w:sz w:val="28"/>
          <w:szCs w:val="28"/>
          <w:lang w:val="ro-RO" w:eastAsia="ru-RU"/>
        </w:rPr>
      </w:pPr>
      <w:r w:rsidRPr="00F05F74">
        <w:rPr>
          <w:rFonts w:ascii="Times New Roman" w:hAnsi="Times New Roman"/>
          <w:i/>
          <w:sz w:val="28"/>
          <w:szCs w:val="28"/>
          <w:lang w:val="ro-MO"/>
        </w:rPr>
        <w:tab/>
      </w:r>
      <w:r w:rsidRPr="00F05F74">
        <w:rPr>
          <w:rFonts w:ascii="Times New Roman" w:hAnsi="Times New Roman"/>
          <w:sz w:val="28"/>
          <w:szCs w:val="28"/>
          <w:lang w:val="ro-MO"/>
        </w:rPr>
        <w:t>Î</w:t>
      </w:r>
      <w:r w:rsidRPr="00F05F74">
        <w:rPr>
          <w:rFonts w:ascii="Times New Roman" w:eastAsia="Times New Roman" w:hAnsi="Times New Roman"/>
          <w:sz w:val="28"/>
          <w:szCs w:val="28"/>
          <w:lang w:val="ro-RO" w:eastAsia="ru-RU"/>
        </w:rPr>
        <w:t>n conformitate cu p</w:t>
      </w:r>
      <w:r w:rsidR="00F05F74" w:rsidRPr="00F05F74">
        <w:rPr>
          <w:rFonts w:ascii="Times New Roman" w:eastAsia="Times New Roman" w:hAnsi="Times New Roman"/>
          <w:sz w:val="28"/>
          <w:szCs w:val="28"/>
          <w:lang w:val="ro-RO" w:eastAsia="ru-RU"/>
        </w:rPr>
        <w:t>ct</w:t>
      </w:r>
      <w:r w:rsidRPr="00F05F74">
        <w:rPr>
          <w:rFonts w:ascii="Times New Roman" w:eastAsia="Times New Roman" w:hAnsi="Times New Roman"/>
          <w:sz w:val="28"/>
          <w:szCs w:val="28"/>
          <w:lang w:val="ro-RO" w:eastAsia="ru-RU"/>
        </w:rPr>
        <w:t xml:space="preserve">. 2 al Hotărîrii Guvernului nr. 500/1998 despre aprobarea Regulamentului privind casarea bunurilor uzate, raportate la mijloace fixe,  art. 14 alin (2) lit. b), al Legii nr. 436 din 28.12.2006 privind administrația publică locală,  Consiliul local Hîrtopul Mare, </w:t>
      </w:r>
    </w:p>
    <w:p w:rsidR="00FE72B4" w:rsidRPr="00F05F74" w:rsidRDefault="00FE72B4" w:rsidP="00FE72B4">
      <w:pPr>
        <w:spacing w:after="0" w:line="240" w:lineRule="auto"/>
        <w:jc w:val="center"/>
        <w:rPr>
          <w:rFonts w:ascii="Times New Roman" w:eastAsia="Times New Roman" w:hAnsi="Times New Roman"/>
          <w:b/>
          <w:sz w:val="28"/>
          <w:szCs w:val="28"/>
          <w:lang w:val="ro-RO" w:eastAsia="ru-RU"/>
        </w:rPr>
      </w:pPr>
      <w:r w:rsidRPr="00F05F74">
        <w:rPr>
          <w:rFonts w:ascii="Times New Roman" w:eastAsia="Times New Roman" w:hAnsi="Times New Roman"/>
          <w:b/>
          <w:sz w:val="28"/>
          <w:szCs w:val="28"/>
          <w:lang w:val="ro-RO" w:eastAsia="ru-RU"/>
        </w:rPr>
        <w:t>DECIDE:</w:t>
      </w:r>
    </w:p>
    <w:p w:rsidR="00FE72B4" w:rsidRPr="00F05F74" w:rsidRDefault="00FE72B4" w:rsidP="00FE72B4">
      <w:pPr>
        <w:spacing w:after="0" w:line="240" w:lineRule="auto"/>
        <w:rPr>
          <w:rFonts w:ascii="Times New Roman" w:eastAsia="Times New Roman" w:hAnsi="Times New Roman"/>
          <w:b/>
          <w:sz w:val="28"/>
          <w:szCs w:val="28"/>
          <w:lang w:val="ro-RO" w:eastAsia="ru-RU"/>
        </w:rPr>
      </w:pPr>
    </w:p>
    <w:p w:rsidR="00F05F74" w:rsidRPr="00F05F74" w:rsidRDefault="00FE72B4" w:rsidP="00F05F74">
      <w:pPr>
        <w:spacing w:after="0" w:line="360" w:lineRule="auto"/>
        <w:jc w:val="both"/>
        <w:rPr>
          <w:rFonts w:ascii="Times New Roman" w:eastAsia="Times New Roman" w:hAnsi="Times New Roman"/>
          <w:sz w:val="28"/>
          <w:szCs w:val="28"/>
          <w:lang w:val="ro-RO" w:eastAsia="ru-RU"/>
        </w:rPr>
      </w:pPr>
      <w:r w:rsidRPr="00F05F74">
        <w:rPr>
          <w:rFonts w:ascii="Times New Roman" w:eastAsia="Times New Roman" w:hAnsi="Times New Roman"/>
          <w:sz w:val="28"/>
          <w:szCs w:val="28"/>
          <w:lang w:val="ro-RO" w:eastAsia="ru-RU"/>
        </w:rPr>
        <w:tab/>
        <w:t>1. Se autorizează casarea bunurilor uzate, raportate la mijloace fixe, aflate la bilanța Primăriei comunei Hîrtopul Mare, con</w:t>
      </w:r>
      <w:r w:rsidR="00F05F74" w:rsidRPr="00F05F74">
        <w:rPr>
          <w:rFonts w:ascii="Times New Roman" w:eastAsia="Times New Roman" w:hAnsi="Times New Roman"/>
          <w:sz w:val="28"/>
          <w:szCs w:val="28"/>
          <w:lang w:val="ro-RO" w:eastAsia="ru-RU"/>
        </w:rPr>
        <w:t>form anexei la prezenta decizie.</w:t>
      </w:r>
    </w:p>
    <w:p w:rsidR="00FE72B4" w:rsidRPr="00F05F74" w:rsidRDefault="00FE72B4" w:rsidP="00F05F74">
      <w:pPr>
        <w:spacing w:after="0" w:line="360" w:lineRule="auto"/>
        <w:jc w:val="both"/>
        <w:rPr>
          <w:rFonts w:ascii="Times New Roman" w:eastAsia="Times New Roman" w:hAnsi="Times New Roman"/>
          <w:sz w:val="28"/>
          <w:szCs w:val="28"/>
          <w:lang w:val="ro-RO" w:eastAsia="ru-RU"/>
        </w:rPr>
      </w:pPr>
      <w:r w:rsidRPr="00F05F74">
        <w:rPr>
          <w:rFonts w:ascii="Times New Roman" w:eastAsia="Times New Roman" w:hAnsi="Times New Roman"/>
          <w:sz w:val="28"/>
          <w:szCs w:val="28"/>
          <w:lang w:val="ro-RO" w:eastAsia="ru-RU"/>
        </w:rPr>
        <w:tab/>
        <w:t>2. Responsabil de executarea deciziei se numește dna Birda Svetlana, contabil-șef.</w:t>
      </w:r>
    </w:p>
    <w:p w:rsidR="00FE72B4" w:rsidRPr="00F05F74" w:rsidRDefault="00FE72B4" w:rsidP="00F05F74">
      <w:pPr>
        <w:spacing w:after="0" w:line="360" w:lineRule="auto"/>
        <w:jc w:val="both"/>
        <w:rPr>
          <w:rFonts w:ascii="Times New Roman" w:eastAsia="Times New Roman" w:hAnsi="Times New Roman"/>
          <w:sz w:val="28"/>
          <w:szCs w:val="28"/>
          <w:lang w:val="ro-RO" w:eastAsia="ru-RU"/>
        </w:rPr>
      </w:pPr>
      <w:r w:rsidRPr="00F05F74">
        <w:rPr>
          <w:rFonts w:ascii="Times New Roman" w:eastAsia="Times New Roman" w:hAnsi="Times New Roman"/>
          <w:sz w:val="28"/>
          <w:szCs w:val="28"/>
          <w:lang w:val="ro-RO" w:eastAsia="ru-RU"/>
        </w:rPr>
        <w:tab/>
        <w:t>3. Controlul executării prezent</w:t>
      </w:r>
      <w:r w:rsidR="00AC1EC7">
        <w:rPr>
          <w:rFonts w:ascii="Times New Roman" w:eastAsia="Times New Roman" w:hAnsi="Times New Roman"/>
          <w:sz w:val="28"/>
          <w:szCs w:val="28"/>
          <w:lang w:val="ro-RO" w:eastAsia="ru-RU"/>
        </w:rPr>
        <w:t>e</w:t>
      </w:r>
      <w:r w:rsidRPr="00F05F74">
        <w:rPr>
          <w:rFonts w:ascii="Times New Roman" w:eastAsia="Times New Roman" w:hAnsi="Times New Roman"/>
          <w:sz w:val="28"/>
          <w:szCs w:val="28"/>
          <w:lang w:val="ro-RO" w:eastAsia="ru-RU"/>
        </w:rPr>
        <w:t xml:space="preserve">i decizii se atribuie </w:t>
      </w:r>
      <w:r w:rsidR="00F05F74" w:rsidRPr="00F05F74">
        <w:rPr>
          <w:rFonts w:ascii="Times New Roman" w:eastAsia="Times New Roman" w:hAnsi="Times New Roman"/>
          <w:sz w:val="28"/>
          <w:szCs w:val="28"/>
          <w:lang w:val="ro-RO" w:eastAsia="ru-RU"/>
        </w:rPr>
        <w:t>dnei Eugenia Anghelici</w:t>
      </w:r>
      <w:r w:rsidRPr="00F05F74">
        <w:rPr>
          <w:rFonts w:ascii="Times New Roman" w:eastAsia="Times New Roman" w:hAnsi="Times New Roman"/>
          <w:sz w:val="28"/>
          <w:szCs w:val="28"/>
          <w:lang w:val="ro-RO" w:eastAsia="ru-RU"/>
        </w:rPr>
        <w:t>, primarul comunei.</w:t>
      </w:r>
    </w:p>
    <w:p w:rsidR="00F05F74" w:rsidRPr="00AA0BDA" w:rsidRDefault="00FE72B4" w:rsidP="00F05F74">
      <w:pPr>
        <w:spacing w:after="0" w:line="240" w:lineRule="auto"/>
        <w:jc w:val="both"/>
        <w:rPr>
          <w:rFonts w:ascii="Times New Roman" w:hAnsi="Times New Roman"/>
          <w:sz w:val="28"/>
          <w:szCs w:val="28"/>
          <w:lang w:val="ro-RO"/>
        </w:rPr>
      </w:pPr>
      <w:r w:rsidRPr="00646890">
        <w:rPr>
          <w:rFonts w:ascii="Times New Roman" w:eastAsia="Times New Roman" w:hAnsi="Times New Roman"/>
          <w:color w:val="FF0000"/>
          <w:sz w:val="24"/>
          <w:szCs w:val="24"/>
          <w:lang w:val="ro-RO" w:eastAsia="ru-RU"/>
        </w:rPr>
        <w:tab/>
      </w:r>
      <w:r w:rsidR="00F05F74">
        <w:rPr>
          <w:rFonts w:ascii="Times New Roman" w:hAnsi="Times New Roman"/>
          <w:color w:val="000000" w:themeColor="text1"/>
          <w:spacing w:val="3"/>
          <w:sz w:val="28"/>
          <w:szCs w:val="28"/>
          <w:lang w:val="es-MX"/>
        </w:rPr>
        <w:t>4</w:t>
      </w:r>
      <w:r w:rsidR="00F05F74" w:rsidRPr="00972C06">
        <w:rPr>
          <w:rFonts w:ascii="Times New Roman" w:hAnsi="Times New Roman"/>
          <w:color w:val="000000" w:themeColor="text1"/>
          <w:spacing w:val="3"/>
          <w:sz w:val="28"/>
          <w:szCs w:val="28"/>
          <w:lang w:val="es-MX"/>
        </w:rPr>
        <w:t xml:space="preserve">. </w:t>
      </w:r>
      <w:r w:rsidR="00F05F74" w:rsidRPr="00AA0BDA">
        <w:rPr>
          <w:rFonts w:ascii="Times New Roman" w:hAnsi="Times New Roman"/>
          <w:sz w:val="28"/>
          <w:szCs w:val="28"/>
          <w:lang w:val="ro-RO"/>
        </w:rPr>
        <w:t xml:space="preserve">Prezenta decizie </w:t>
      </w:r>
      <w:r w:rsidR="00AC1EC7">
        <w:rPr>
          <w:rFonts w:ascii="Times New Roman" w:hAnsi="Times New Roman"/>
          <w:sz w:val="28"/>
          <w:szCs w:val="28"/>
          <w:lang w:val="ro-RO"/>
        </w:rPr>
        <w:t>se va include</w:t>
      </w:r>
      <w:bookmarkStart w:id="0" w:name="_GoBack"/>
      <w:bookmarkEnd w:id="0"/>
      <w:r w:rsidR="00F05F74" w:rsidRPr="00AA0BDA">
        <w:rPr>
          <w:rFonts w:ascii="Times New Roman" w:hAnsi="Times New Roman"/>
          <w:sz w:val="28"/>
          <w:szCs w:val="28"/>
          <w:lang w:val="ro-RO"/>
        </w:rPr>
        <w:t xml:space="preserve"> în Registrul de Stat al </w:t>
      </w:r>
      <w:r w:rsidR="00F05F74">
        <w:rPr>
          <w:rFonts w:ascii="Times New Roman" w:hAnsi="Times New Roman"/>
          <w:sz w:val="28"/>
          <w:szCs w:val="28"/>
          <w:lang w:val="ro-RO"/>
        </w:rPr>
        <w:t>A</w:t>
      </w:r>
      <w:r w:rsidR="00F05F74" w:rsidRPr="00AA0BDA">
        <w:rPr>
          <w:rFonts w:ascii="Times New Roman" w:hAnsi="Times New Roman"/>
          <w:sz w:val="28"/>
          <w:szCs w:val="28"/>
          <w:lang w:val="ro-RO"/>
        </w:rPr>
        <w:t>ctelor Locale.</w:t>
      </w:r>
    </w:p>
    <w:p w:rsidR="00FE72B4" w:rsidRPr="00646890" w:rsidRDefault="00FE72B4" w:rsidP="00FE72B4">
      <w:pPr>
        <w:spacing w:after="0" w:line="240" w:lineRule="auto"/>
        <w:jc w:val="both"/>
        <w:rPr>
          <w:rFonts w:ascii="Times New Roman" w:eastAsia="Times New Roman" w:hAnsi="Times New Roman"/>
          <w:color w:val="FF0000"/>
          <w:sz w:val="24"/>
          <w:szCs w:val="24"/>
          <w:lang w:val="ro-RO" w:eastAsia="ru-RU"/>
        </w:rPr>
      </w:pPr>
    </w:p>
    <w:p w:rsidR="00F05F74" w:rsidRDefault="00F05F74" w:rsidP="00F05F74">
      <w:pPr>
        <w:spacing w:after="0" w:line="240" w:lineRule="auto"/>
        <w:rPr>
          <w:rFonts w:ascii="Times New Roman" w:hAnsi="Times New Roman"/>
          <w:sz w:val="24"/>
          <w:szCs w:val="24"/>
          <w:lang w:val="ro-RO"/>
        </w:rPr>
      </w:pPr>
    </w:p>
    <w:p w:rsidR="00F05F74" w:rsidRDefault="00F05F74" w:rsidP="00F05F74">
      <w:pPr>
        <w:spacing w:after="0" w:line="240" w:lineRule="auto"/>
        <w:rPr>
          <w:rFonts w:ascii="Times New Roman" w:hAnsi="Times New Roman"/>
          <w:sz w:val="24"/>
          <w:szCs w:val="24"/>
          <w:lang w:val="ro-RO"/>
        </w:rPr>
      </w:pPr>
    </w:p>
    <w:p w:rsidR="00F05F74" w:rsidRPr="00AA0BDA" w:rsidRDefault="00F05F74" w:rsidP="00F05F74">
      <w:pPr>
        <w:spacing w:after="0" w:line="240" w:lineRule="auto"/>
        <w:rPr>
          <w:rFonts w:ascii="Times New Roman" w:hAnsi="Times New Roman"/>
          <w:sz w:val="24"/>
          <w:szCs w:val="24"/>
          <w:lang w:val="ro-RO"/>
        </w:rPr>
      </w:pPr>
      <w:r w:rsidRPr="00AA0BDA">
        <w:rPr>
          <w:rFonts w:ascii="Times New Roman" w:hAnsi="Times New Roman"/>
          <w:sz w:val="24"/>
          <w:szCs w:val="24"/>
          <w:lang w:val="ro-RO"/>
        </w:rPr>
        <w:t>Total consilieri – 13, Prezenți - _____</w:t>
      </w:r>
    </w:p>
    <w:p w:rsidR="00F05F74" w:rsidRDefault="00F05F74" w:rsidP="00F05F74">
      <w:pPr>
        <w:tabs>
          <w:tab w:val="center" w:pos="4677"/>
        </w:tabs>
        <w:spacing w:after="0" w:line="240" w:lineRule="auto"/>
        <w:rPr>
          <w:rFonts w:ascii="Times New Roman" w:hAnsi="Times New Roman"/>
          <w:sz w:val="24"/>
          <w:szCs w:val="24"/>
          <w:lang w:val="ro-RO"/>
        </w:rPr>
      </w:pPr>
      <w:r w:rsidRPr="00AA0BDA">
        <w:rPr>
          <w:rFonts w:ascii="Times New Roman" w:hAnsi="Times New Roman"/>
          <w:sz w:val="24"/>
          <w:szCs w:val="24"/>
          <w:lang w:val="ro-RO"/>
        </w:rPr>
        <w:t>AU VOTAT: pro -___, contra -___, abțineri - ___.</w:t>
      </w:r>
    </w:p>
    <w:p w:rsidR="00F05F74" w:rsidRDefault="00F05F74" w:rsidP="00F05F74">
      <w:pPr>
        <w:tabs>
          <w:tab w:val="center" w:pos="4677"/>
        </w:tabs>
        <w:spacing w:after="0" w:line="240" w:lineRule="auto"/>
        <w:rPr>
          <w:rFonts w:ascii="Times New Roman" w:hAnsi="Times New Roman"/>
          <w:sz w:val="24"/>
          <w:szCs w:val="24"/>
          <w:lang w:val="ro-RO"/>
        </w:rPr>
      </w:pPr>
    </w:p>
    <w:p w:rsidR="00DC0EAA" w:rsidRPr="00F05F74" w:rsidRDefault="00DC0EAA" w:rsidP="00F05F74">
      <w:pPr>
        <w:spacing w:after="0" w:line="240" w:lineRule="auto"/>
        <w:jc w:val="center"/>
        <w:rPr>
          <w:lang w:val="ro-RO"/>
        </w:rPr>
      </w:pPr>
    </w:p>
    <w:sectPr w:rsidR="00DC0EAA" w:rsidRPr="00F05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A1"/>
    <w:rsid w:val="009F1EA1"/>
    <w:rsid w:val="00AC1EC7"/>
    <w:rsid w:val="00B774DE"/>
    <w:rsid w:val="00DC0EAA"/>
    <w:rsid w:val="00F05F74"/>
    <w:rsid w:val="00FE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F7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F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5</cp:revision>
  <dcterms:created xsi:type="dcterms:W3CDTF">2022-09-29T13:10:00Z</dcterms:created>
  <dcterms:modified xsi:type="dcterms:W3CDTF">2022-10-27T11:19:00Z</dcterms:modified>
</cp:coreProperties>
</file>