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01D80" w14:textId="77777777" w:rsidR="00B54D7A" w:rsidRPr="00B54D7A" w:rsidRDefault="00B54D7A" w:rsidP="00B54D7A">
      <w:pPr>
        <w:spacing w:after="0" w:line="240" w:lineRule="auto"/>
        <w:jc w:val="right"/>
        <w:rPr>
          <w:rFonts w:ascii="Times New Roman" w:eastAsia="Calibri" w:hAnsi="Times New Roman" w:cs="Times New Roman"/>
          <w:b/>
          <w:sz w:val="28"/>
          <w:szCs w:val="28"/>
          <w:u w:val="single"/>
        </w:rPr>
      </w:pPr>
    </w:p>
    <w:tbl>
      <w:tblPr>
        <w:tblW w:w="9747" w:type="dxa"/>
        <w:tblLayout w:type="fixed"/>
        <w:tblLook w:val="04A0" w:firstRow="1" w:lastRow="0" w:firstColumn="1" w:lastColumn="0" w:noHBand="0" w:noVBand="1"/>
      </w:tblPr>
      <w:tblGrid>
        <w:gridCol w:w="3957"/>
        <w:gridCol w:w="1680"/>
        <w:gridCol w:w="4110"/>
      </w:tblGrid>
      <w:tr w:rsidR="00B54D7A" w:rsidRPr="00B54D7A" w14:paraId="50BE116A" w14:textId="77777777" w:rsidTr="00B54D7A">
        <w:trPr>
          <w:trHeight w:val="1275"/>
        </w:trPr>
        <w:tc>
          <w:tcPr>
            <w:tcW w:w="3957" w:type="dxa"/>
            <w:vAlign w:val="center"/>
          </w:tcPr>
          <w:p w14:paraId="69987158" w14:textId="59F65F02" w:rsidR="00B54D7A" w:rsidRPr="00B54D7A" w:rsidRDefault="00AC5000" w:rsidP="00B54D7A">
            <w:pPr>
              <w:spacing w:after="0" w:line="240" w:lineRule="auto"/>
              <w:jc w:val="center"/>
              <w:rPr>
                <w:rFonts w:ascii="Cambria" w:eastAsia="Times New Roman" w:hAnsi="Cambria" w:cs="Times New Roman"/>
                <w:b/>
                <w:sz w:val="18"/>
                <w:szCs w:val="18"/>
                <w:lang w:val="en-US"/>
              </w:rPr>
            </w:pPr>
            <w:r>
              <w:rPr>
                <w:rFonts w:ascii="Cambria" w:eastAsia="Calibri" w:hAnsi="Cambria" w:cs="Times New Roman"/>
                <w:b/>
                <w:sz w:val="18"/>
                <w:szCs w:val="18"/>
                <w:lang w:val="ro-RO"/>
              </w:rPr>
              <w:t xml:space="preserve">                                                                                                                                                                                                     </w:t>
            </w:r>
            <w:r w:rsidR="00570035">
              <w:rPr>
                <w:rFonts w:ascii="Cambria" w:eastAsia="Calibri" w:hAnsi="Cambria" w:cs="Times New Roman"/>
                <w:b/>
                <w:sz w:val="18"/>
                <w:szCs w:val="18"/>
                <w:lang w:val="ro-RO"/>
              </w:rPr>
              <w:t>R</w:t>
            </w:r>
            <w:r w:rsidR="00B54D7A" w:rsidRPr="00B54D7A">
              <w:rPr>
                <w:rFonts w:ascii="Cambria" w:eastAsia="Calibri" w:hAnsi="Cambria" w:cs="Times New Roman"/>
                <w:b/>
                <w:sz w:val="18"/>
                <w:szCs w:val="18"/>
                <w:lang w:val="ro-RO"/>
              </w:rPr>
              <w:t>EPUBLICA  MOLDOVA</w:t>
            </w:r>
          </w:p>
          <w:p w14:paraId="18411F81" w14:textId="77777777" w:rsidR="00B54D7A" w:rsidRPr="00B54D7A" w:rsidRDefault="00B54D7A" w:rsidP="00B54D7A">
            <w:pPr>
              <w:keepNext/>
              <w:spacing w:after="0" w:line="240" w:lineRule="auto"/>
              <w:jc w:val="center"/>
              <w:outlineLvl w:val="1"/>
              <w:rPr>
                <w:rFonts w:ascii="Cambria" w:eastAsia="Calibri" w:hAnsi="Cambria" w:cs="Times New Roman"/>
                <w:b/>
                <w:sz w:val="18"/>
                <w:szCs w:val="18"/>
                <w:lang w:val="ro-RO"/>
              </w:rPr>
            </w:pPr>
            <w:r w:rsidRPr="00B54D7A">
              <w:rPr>
                <w:rFonts w:ascii="Cambria" w:eastAsia="Calibri" w:hAnsi="Cambria" w:cs="Times New Roman"/>
                <w:b/>
                <w:sz w:val="18"/>
                <w:szCs w:val="18"/>
                <w:lang w:val="ro-RO"/>
              </w:rPr>
              <w:t>RAIONUL CRIULENI</w:t>
            </w:r>
          </w:p>
          <w:p w14:paraId="156245DF" w14:textId="77777777" w:rsidR="00B54D7A" w:rsidRPr="00B54D7A" w:rsidRDefault="00B54D7A" w:rsidP="00B54D7A">
            <w:pPr>
              <w:spacing w:after="0" w:line="240" w:lineRule="auto"/>
              <w:jc w:val="center"/>
              <w:rPr>
                <w:rFonts w:ascii="Cambria" w:eastAsia="Calibri" w:hAnsi="Cambria" w:cs="Times New Roman"/>
                <w:b/>
                <w:sz w:val="18"/>
                <w:szCs w:val="18"/>
                <w:lang w:val="en-US"/>
              </w:rPr>
            </w:pPr>
            <w:r w:rsidRPr="00B54D7A">
              <w:rPr>
                <w:rFonts w:ascii="Cambria" w:eastAsia="Calibri" w:hAnsi="Cambria" w:cs="Times New Roman"/>
                <w:b/>
                <w:sz w:val="18"/>
                <w:szCs w:val="18"/>
                <w:lang w:val="ro-RO"/>
              </w:rPr>
              <w:t>CONSILIUL COMUNAL</w:t>
            </w:r>
          </w:p>
          <w:p w14:paraId="761F43B7" w14:textId="77777777" w:rsidR="00B54D7A" w:rsidRPr="00B54D7A" w:rsidRDefault="00B54D7A" w:rsidP="00B54D7A">
            <w:pPr>
              <w:spacing w:after="0" w:line="240" w:lineRule="auto"/>
              <w:jc w:val="center"/>
              <w:rPr>
                <w:rFonts w:ascii="Cambria" w:eastAsia="Calibri" w:hAnsi="Cambria" w:cs="Times New Roman"/>
                <w:b/>
                <w:sz w:val="18"/>
                <w:szCs w:val="18"/>
                <w:lang w:val="ro-RO"/>
              </w:rPr>
            </w:pPr>
            <w:r w:rsidRPr="00B54D7A">
              <w:rPr>
                <w:rFonts w:ascii="Cambria" w:eastAsia="Calibri" w:hAnsi="Cambria" w:cs="Times New Roman"/>
                <w:b/>
                <w:sz w:val="18"/>
                <w:szCs w:val="18"/>
                <w:lang w:val="ro-RO"/>
              </w:rPr>
              <w:t>HÎRTOPUL MARE</w:t>
            </w:r>
          </w:p>
          <w:p w14:paraId="2875BD2A" w14:textId="77777777" w:rsidR="00B54D7A" w:rsidRPr="00B54D7A" w:rsidRDefault="00B54D7A" w:rsidP="00B54D7A">
            <w:pPr>
              <w:spacing w:after="0" w:line="240" w:lineRule="auto"/>
              <w:jc w:val="center"/>
              <w:rPr>
                <w:rFonts w:ascii="Cambria" w:eastAsia="Times New Roman" w:hAnsi="Cambria" w:cs="Times New Roman"/>
                <w:b/>
                <w:sz w:val="18"/>
                <w:szCs w:val="18"/>
                <w:lang w:val="en-US"/>
              </w:rPr>
            </w:pPr>
          </w:p>
        </w:tc>
        <w:tc>
          <w:tcPr>
            <w:tcW w:w="1680" w:type="dxa"/>
            <w:vAlign w:val="center"/>
            <w:hideMark/>
          </w:tcPr>
          <w:p w14:paraId="47E6CD7F" w14:textId="77777777" w:rsidR="00B54D7A" w:rsidRPr="00B54D7A" w:rsidRDefault="00B54D7A" w:rsidP="00B54D7A">
            <w:pPr>
              <w:spacing w:after="0" w:line="240" w:lineRule="auto"/>
              <w:jc w:val="center"/>
              <w:rPr>
                <w:rFonts w:ascii="Cambria" w:eastAsia="Times New Roman" w:hAnsi="Cambria" w:cs="Times New Roman"/>
                <w:sz w:val="18"/>
                <w:szCs w:val="18"/>
                <w:lang w:val="en-US"/>
              </w:rPr>
            </w:pPr>
            <w:r w:rsidRPr="00B54D7A">
              <w:rPr>
                <w:rFonts w:ascii="Cambria" w:eastAsia="Calibri" w:hAnsi="Cambria" w:cs="Times New Roman"/>
                <w:noProof/>
                <w:sz w:val="18"/>
                <w:szCs w:val="18"/>
                <w:lang w:eastAsia="ru-RU"/>
              </w:rPr>
              <w:drawing>
                <wp:inline distT="0" distB="0" distL="0" distR="0" wp14:anchorId="0C052379" wp14:editId="3C2E9640">
                  <wp:extent cx="657225" cy="800100"/>
                  <wp:effectExtent l="19050" t="0" r="9525" b="0"/>
                  <wp:docPr id="1" name="Рисунок 1" descr="Описание: Описание: Описание: Описание: Описание: Описание: Описание: Описание: Описание: Описание: Описание: Описание: C:\Users\Lenovo\Desktop\stema-d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C:\Users\Lenovo\Desktop\stema-de-stat.png"/>
                          <pic:cNvPicPr>
                            <a:picLocks noChangeAspect="1" noChangeArrowheads="1"/>
                          </pic:cNvPicPr>
                        </pic:nvPicPr>
                        <pic:blipFill>
                          <a:blip r:embed="rId6"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tc>
        <w:tc>
          <w:tcPr>
            <w:tcW w:w="4110" w:type="dxa"/>
            <w:vAlign w:val="center"/>
          </w:tcPr>
          <w:p w14:paraId="7C6667C9" w14:textId="77777777" w:rsidR="00B54D7A" w:rsidRPr="00B54D7A" w:rsidRDefault="00B54D7A" w:rsidP="00B54D7A">
            <w:pPr>
              <w:spacing w:after="0" w:line="240" w:lineRule="auto"/>
              <w:jc w:val="center"/>
              <w:rPr>
                <w:rFonts w:ascii="Cambria" w:eastAsia="Calibri" w:hAnsi="Cambria" w:cs="Times New Roman"/>
                <w:b/>
                <w:sz w:val="18"/>
                <w:szCs w:val="18"/>
              </w:rPr>
            </w:pPr>
            <w:r w:rsidRPr="00B54D7A">
              <w:rPr>
                <w:rFonts w:ascii="Cambria" w:eastAsia="Calibri" w:hAnsi="Cambria" w:cs="Times New Roman"/>
                <w:b/>
                <w:sz w:val="18"/>
                <w:szCs w:val="18"/>
              </w:rPr>
              <w:t xml:space="preserve">РЕСПУБЛИКА  </w:t>
            </w:r>
            <w:proofErr w:type="gramStart"/>
            <w:r w:rsidRPr="00B54D7A">
              <w:rPr>
                <w:rFonts w:ascii="Cambria" w:eastAsia="Calibri" w:hAnsi="Cambria" w:cs="Times New Roman"/>
                <w:b/>
                <w:sz w:val="18"/>
                <w:szCs w:val="18"/>
                <w:lang w:val="ro-RO"/>
              </w:rPr>
              <w:t>M</w:t>
            </w:r>
            <w:proofErr w:type="gramEnd"/>
            <w:r w:rsidRPr="00B54D7A">
              <w:rPr>
                <w:rFonts w:ascii="Cambria" w:eastAsia="Calibri" w:hAnsi="Cambria" w:cs="Times New Roman"/>
                <w:b/>
                <w:sz w:val="18"/>
                <w:szCs w:val="18"/>
              </w:rPr>
              <w:t>ОЛДОВА</w:t>
            </w:r>
          </w:p>
          <w:p w14:paraId="7FA88460" w14:textId="77777777" w:rsidR="00B54D7A" w:rsidRPr="00B54D7A" w:rsidRDefault="00B54D7A" w:rsidP="00B54D7A">
            <w:pPr>
              <w:keepNext/>
              <w:spacing w:after="0" w:line="240" w:lineRule="auto"/>
              <w:jc w:val="center"/>
              <w:outlineLvl w:val="1"/>
              <w:rPr>
                <w:rFonts w:ascii="Cambria" w:eastAsia="Calibri" w:hAnsi="Cambria" w:cs="Times New Roman"/>
                <w:b/>
                <w:sz w:val="18"/>
                <w:szCs w:val="18"/>
              </w:rPr>
            </w:pPr>
            <w:r w:rsidRPr="00B54D7A">
              <w:rPr>
                <w:rFonts w:ascii="Cambria" w:eastAsia="Calibri" w:hAnsi="Cambria" w:cs="Times New Roman"/>
                <w:b/>
                <w:sz w:val="18"/>
                <w:szCs w:val="18"/>
              </w:rPr>
              <w:t>КРИУЛЯНСКИЙ РАЙОН</w:t>
            </w:r>
          </w:p>
          <w:p w14:paraId="7EEB488A" w14:textId="77777777" w:rsidR="00B54D7A" w:rsidRPr="00B54D7A" w:rsidRDefault="00B54D7A" w:rsidP="00B54D7A">
            <w:pPr>
              <w:keepNext/>
              <w:spacing w:after="0" w:line="240" w:lineRule="auto"/>
              <w:jc w:val="center"/>
              <w:outlineLvl w:val="1"/>
              <w:rPr>
                <w:rFonts w:ascii="Cambria" w:eastAsia="Calibri" w:hAnsi="Cambria" w:cs="Times New Roman"/>
                <w:b/>
                <w:sz w:val="18"/>
                <w:szCs w:val="18"/>
              </w:rPr>
            </w:pPr>
            <w:r w:rsidRPr="00B54D7A">
              <w:rPr>
                <w:rFonts w:ascii="Cambria" w:eastAsia="Calibri" w:hAnsi="Cambria" w:cs="Times New Roman"/>
                <w:b/>
                <w:sz w:val="18"/>
                <w:szCs w:val="18"/>
                <w:lang w:val="ro-RO"/>
              </w:rPr>
              <w:t>CE</w:t>
            </w:r>
            <w:r w:rsidRPr="00B54D7A">
              <w:rPr>
                <w:rFonts w:ascii="Cambria" w:eastAsia="Calibri" w:hAnsi="Cambria" w:cs="Times New Roman"/>
                <w:b/>
                <w:sz w:val="18"/>
                <w:szCs w:val="18"/>
              </w:rPr>
              <w:t>ЛЬСКИЙ СОВЕТ</w:t>
            </w:r>
          </w:p>
          <w:p w14:paraId="234AC51B" w14:textId="77777777" w:rsidR="00B54D7A" w:rsidRPr="00B54D7A" w:rsidRDefault="00B54D7A" w:rsidP="00B54D7A">
            <w:pPr>
              <w:spacing w:after="0" w:line="240" w:lineRule="auto"/>
              <w:jc w:val="center"/>
              <w:rPr>
                <w:rFonts w:ascii="Cambria" w:eastAsia="Calibri" w:hAnsi="Cambria" w:cs="Times New Roman"/>
                <w:b/>
                <w:sz w:val="18"/>
                <w:szCs w:val="18"/>
              </w:rPr>
            </w:pPr>
            <w:r w:rsidRPr="00B54D7A">
              <w:rPr>
                <w:rFonts w:ascii="Cambria" w:eastAsia="Calibri" w:hAnsi="Cambria" w:cs="Times New Roman"/>
                <w:b/>
                <w:sz w:val="18"/>
                <w:szCs w:val="18"/>
              </w:rPr>
              <w:t>ХЫРТОПУЛ МАРЕ</w:t>
            </w:r>
          </w:p>
          <w:p w14:paraId="067850BD" w14:textId="77777777" w:rsidR="00B54D7A" w:rsidRPr="00B54D7A" w:rsidRDefault="00B54D7A" w:rsidP="00B54D7A">
            <w:pPr>
              <w:spacing w:after="0" w:line="240" w:lineRule="auto"/>
              <w:rPr>
                <w:rFonts w:ascii="Cambria" w:eastAsia="Times New Roman" w:hAnsi="Cambria" w:cs="Times New Roman"/>
                <w:b/>
                <w:sz w:val="18"/>
                <w:szCs w:val="18"/>
              </w:rPr>
            </w:pPr>
          </w:p>
        </w:tc>
      </w:tr>
    </w:tbl>
    <w:p w14:paraId="26AEF689" w14:textId="77777777" w:rsidR="00B54D7A" w:rsidRPr="00B54D7A" w:rsidRDefault="00B54D7A" w:rsidP="00B54D7A">
      <w:pPr>
        <w:spacing w:after="0" w:line="240" w:lineRule="auto"/>
        <w:jc w:val="center"/>
        <w:rPr>
          <w:rFonts w:ascii="Times New Roman" w:eastAsia="Times New Roman" w:hAnsi="Times New Roman" w:cs="Times New Roman"/>
          <w:sz w:val="18"/>
          <w:szCs w:val="18"/>
          <w:lang w:val="ro-RO" w:eastAsia="ru-RU"/>
        </w:rPr>
      </w:pPr>
      <w:r w:rsidRPr="00B54D7A">
        <w:rPr>
          <w:rFonts w:ascii="Times New Roman" w:eastAsia="Times New Roman" w:hAnsi="Times New Roman" w:cs="Times New Roman"/>
          <w:sz w:val="18"/>
          <w:szCs w:val="18"/>
          <w:lang w:val="ro-RO" w:eastAsia="ru-RU"/>
        </w:rPr>
        <w:t xml:space="preserve">  MD 4824  s. Hîrtopul Mare,raionul Criuleni, RM</w:t>
      </w:r>
      <w:r w:rsidRPr="00B54D7A">
        <w:rPr>
          <w:rFonts w:ascii="Times New Roman" w:eastAsia="Times New Roman" w:hAnsi="Times New Roman" w:cs="Times New Roman"/>
          <w:sz w:val="18"/>
          <w:szCs w:val="18"/>
          <w:lang w:val="ro-RO" w:eastAsia="ru-RU"/>
        </w:rPr>
        <w:tab/>
        <w:t xml:space="preserve">                        MD-4824 с. Хыртопул Маре, района Криулень, РМ</w:t>
      </w:r>
    </w:p>
    <w:p w14:paraId="2134B63F" w14:textId="77777777" w:rsidR="00B54D7A" w:rsidRPr="00B54D7A" w:rsidRDefault="00B54D7A" w:rsidP="00B54D7A">
      <w:pPr>
        <w:tabs>
          <w:tab w:val="left" w:pos="6420"/>
        </w:tabs>
        <w:spacing w:after="0" w:line="240" w:lineRule="auto"/>
        <w:ind w:left="284"/>
        <w:rPr>
          <w:rFonts w:ascii="Times New Roman" w:eastAsia="Times New Roman" w:hAnsi="Times New Roman" w:cs="Times New Roman"/>
          <w:sz w:val="18"/>
          <w:szCs w:val="18"/>
          <w:lang w:val="en-US" w:eastAsia="ru-RU"/>
        </w:rPr>
      </w:pPr>
      <w:r w:rsidRPr="00B54D7A">
        <w:rPr>
          <w:rFonts w:ascii="Times New Roman" w:eastAsia="Times New Roman" w:hAnsi="Times New Roman" w:cs="Times New Roman"/>
          <w:sz w:val="18"/>
          <w:szCs w:val="18"/>
          <w:lang w:val="ro-RO" w:eastAsia="ru-RU"/>
        </w:rPr>
        <w:t xml:space="preserve">        </w:t>
      </w:r>
      <w:r w:rsidRPr="00B54D7A">
        <w:rPr>
          <w:rFonts w:ascii="Times New Roman" w:eastAsia="Times New Roman" w:hAnsi="Times New Roman" w:cs="Times New Roman"/>
          <w:sz w:val="18"/>
          <w:szCs w:val="18"/>
          <w:lang w:val="en-US" w:eastAsia="ru-RU"/>
        </w:rPr>
        <w:t>Tel. 0248-72-2-36; 0248-72-2-38</w:t>
      </w:r>
      <w:r w:rsidRPr="00B54D7A">
        <w:rPr>
          <w:rFonts w:ascii="Times New Roman" w:eastAsia="Times New Roman" w:hAnsi="Times New Roman" w:cs="Times New Roman"/>
          <w:sz w:val="18"/>
          <w:szCs w:val="18"/>
          <w:lang w:val="ro-RO" w:eastAsia="ru-RU"/>
        </w:rPr>
        <w:t xml:space="preserve">   </w:t>
      </w:r>
      <w:r w:rsidRPr="00B54D7A">
        <w:rPr>
          <w:rFonts w:ascii="Times New Roman" w:eastAsia="Times New Roman" w:hAnsi="Times New Roman" w:cs="Times New Roman"/>
          <w:sz w:val="18"/>
          <w:szCs w:val="18"/>
          <w:lang w:val="ro-RO" w:eastAsia="ru-RU"/>
        </w:rPr>
        <w:tab/>
      </w:r>
      <w:r w:rsidRPr="00B54D7A">
        <w:rPr>
          <w:rFonts w:ascii="Times New Roman" w:eastAsia="Times New Roman" w:hAnsi="Times New Roman" w:cs="Times New Roman"/>
          <w:sz w:val="18"/>
          <w:szCs w:val="18"/>
          <w:lang w:eastAsia="ru-RU"/>
        </w:rPr>
        <w:t>Тел</w:t>
      </w:r>
      <w:r w:rsidRPr="00B54D7A">
        <w:rPr>
          <w:rFonts w:ascii="Times New Roman" w:eastAsia="Times New Roman" w:hAnsi="Times New Roman" w:cs="Times New Roman"/>
          <w:sz w:val="18"/>
          <w:szCs w:val="18"/>
          <w:lang w:val="en-US" w:eastAsia="ru-RU"/>
        </w:rPr>
        <w:t>. 0248-72-2-36; 0248-72-2-38</w:t>
      </w:r>
    </w:p>
    <w:p w14:paraId="5337B04D" w14:textId="5EDF0E12" w:rsidR="00B54D7A" w:rsidRPr="00B54D7A" w:rsidRDefault="00B54D7A" w:rsidP="00B54D7A">
      <w:pPr>
        <w:spacing w:after="0" w:line="240" w:lineRule="auto"/>
        <w:jc w:val="center"/>
        <w:rPr>
          <w:rFonts w:ascii="Times New Roman" w:eastAsia="Calibri" w:hAnsi="Times New Roman" w:cs="Times New Roman"/>
          <w:sz w:val="28"/>
          <w:szCs w:val="28"/>
          <w:lang w:val="ro-RO"/>
        </w:rPr>
      </w:pPr>
      <w:r w:rsidRPr="00B54D7A">
        <w:rPr>
          <w:rFonts w:ascii="Times New Roman" w:eastAsia="Calibri" w:hAnsi="Times New Roman" w:cs="Times New Roman"/>
          <w:sz w:val="28"/>
          <w:szCs w:val="28"/>
          <w:lang w:val="ro-RO"/>
        </w:rPr>
        <w:t xml:space="preserve"> _________________________________</w:t>
      </w:r>
      <w:r>
        <w:rPr>
          <w:rFonts w:ascii="Times New Roman" w:eastAsia="Calibri" w:hAnsi="Times New Roman" w:cs="Times New Roman"/>
          <w:sz w:val="28"/>
          <w:szCs w:val="28"/>
          <w:lang w:val="ro-RO"/>
        </w:rPr>
        <w:t>_______________________________</w:t>
      </w:r>
    </w:p>
    <w:p w14:paraId="2E2BA72D" w14:textId="08EA3C7A" w:rsidR="00B54D7A" w:rsidRDefault="00B54D7A" w:rsidP="00B54D7A">
      <w:pPr>
        <w:tabs>
          <w:tab w:val="left" w:pos="7110"/>
        </w:tabs>
        <w:spacing w:after="0" w:line="240" w:lineRule="auto"/>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ab/>
        <w:t xml:space="preserve">PROIECT                                                                                      </w:t>
      </w:r>
    </w:p>
    <w:p w14:paraId="5BB92CA2" w14:textId="77777777" w:rsidR="00B54D7A" w:rsidRDefault="00B54D7A" w:rsidP="00B54D7A">
      <w:pPr>
        <w:spacing w:after="0" w:line="240" w:lineRule="auto"/>
        <w:jc w:val="center"/>
        <w:rPr>
          <w:rFonts w:ascii="Times New Roman" w:eastAsia="Calibri" w:hAnsi="Times New Roman" w:cs="Times New Roman"/>
          <w:b/>
          <w:sz w:val="28"/>
          <w:szCs w:val="28"/>
          <w:lang w:val="en-US"/>
        </w:rPr>
      </w:pPr>
    </w:p>
    <w:p w14:paraId="1A7357F0" w14:textId="409484C2" w:rsidR="00B54D7A" w:rsidRPr="00B54D7A" w:rsidRDefault="00B54D7A" w:rsidP="00B54D7A">
      <w:pPr>
        <w:spacing w:after="0" w:line="240" w:lineRule="auto"/>
        <w:jc w:val="center"/>
        <w:rPr>
          <w:rFonts w:ascii="Times New Roman" w:eastAsia="Calibri" w:hAnsi="Times New Roman" w:cs="Times New Roman"/>
          <w:b/>
          <w:sz w:val="28"/>
          <w:szCs w:val="28"/>
          <w:lang w:val="ro-RO"/>
        </w:rPr>
      </w:pPr>
      <w:proofErr w:type="gramStart"/>
      <w:r w:rsidRPr="00B54D7A">
        <w:rPr>
          <w:rFonts w:ascii="Times New Roman" w:eastAsia="Calibri" w:hAnsi="Times New Roman" w:cs="Times New Roman"/>
          <w:b/>
          <w:sz w:val="28"/>
          <w:szCs w:val="28"/>
          <w:lang w:val="en-US"/>
        </w:rPr>
        <w:t>DECIZIA nr.</w:t>
      </w:r>
      <w:proofErr w:type="gramEnd"/>
      <w:r w:rsidRPr="00B54D7A">
        <w:rPr>
          <w:rFonts w:ascii="Times New Roman" w:eastAsia="Calibri" w:hAnsi="Times New Roman" w:cs="Times New Roman"/>
          <w:b/>
          <w:sz w:val="28"/>
          <w:szCs w:val="28"/>
          <w:lang w:val="en-US"/>
        </w:rPr>
        <w:t xml:space="preserve"> </w:t>
      </w:r>
      <w:r w:rsidRPr="00B54D7A">
        <w:rPr>
          <w:rFonts w:ascii="Times New Roman" w:eastAsia="Calibri" w:hAnsi="Times New Roman" w:cs="Times New Roman"/>
          <w:b/>
          <w:sz w:val="28"/>
          <w:szCs w:val="28"/>
          <w:lang w:val="ro-RO"/>
        </w:rPr>
        <w:t>1/</w:t>
      </w:r>
      <w:r w:rsidR="00D46D53">
        <w:rPr>
          <w:rFonts w:ascii="Times New Roman" w:eastAsia="Calibri" w:hAnsi="Times New Roman" w:cs="Times New Roman"/>
          <w:b/>
          <w:sz w:val="28"/>
          <w:szCs w:val="28"/>
          <w:lang w:val="ro-RO"/>
        </w:rPr>
        <w:t>17</w:t>
      </w:r>
      <w:bookmarkStart w:id="0" w:name="_GoBack"/>
      <w:bookmarkEnd w:id="0"/>
    </w:p>
    <w:p w14:paraId="56015420" w14:textId="77777777" w:rsidR="00B54D7A" w:rsidRPr="00B54D7A" w:rsidRDefault="00B54D7A" w:rsidP="00B54D7A">
      <w:pPr>
        <w:spacing w:after="0" w:line="240" w:lineRule="auto"/>
        <w:jc w:val="center"/>
        <w:rPr>
          <w:rFonts w:ascii="Times New Roman" w:eastAsia="Calibri" w:hAnsi="Times New Roman" w:cs="Times New Roman"/>
          <w:b/>
          <w:sz w:val="28"/>
          <w:szCs w:val="28"/>
          <w:lang w:val="en-US"/>
        </w:rPr>
      </w:pPr>
      <w:proofErr w:type="gramStart"/>
      <w:r w:rsidRPr="00B54D7A">
        <w:rPr>
          <w:rFonts w:ascii="Times New Roman" w:eastAsia="Calibri" w:hAnsi="Times New Roman" w:cs="Times New Roman"/>
          <w:b/>
          <w:sz w:val="28"/>
          <w:szCs w:val="28"/>
          <w:lang w:val="en-US"/>
        </w:rPr>
        <w:t>din</w:t>
      </w:r>
      <w:proofErr w:type="gramEnd"/>
      <w:r w:rsidRPr="00B54D7A">
        <w:rPr>
          <w:rFonts w:ascii="Times New Roman" w:eastAsia="Calibri" w:hAnsi="Times New Roman" w:cs="Times New Roman"/>
          <w:b/>
          <w:sz w:val="28"/>
          <w:szCs w:val="28"/>
          <w:lang w:val="en-US"/>
        </w:rPr>
        <w:t xml:space="preserve"> </w:t>
      </w:r>
      <w:r w:rsidRPr="00B54D7A">
        <w:rPr>
          <w:rFonts w:ascii="Times New Roman" w:eastAsia="Calibri" w:hAnsi="Times New Roman" w:cs="Times New Roman"/>
          <w:b/>
          <w:sz w:val="28"/>
          <w:szCs w:val="28"/>
          <w:lang w:val="ro-RO"/>
        </w:rPr>
        <w:t>__________</w:t>
      </w:r>
      <w:r w:rsidRPr="00B54D7A">
        <w:rPr>
          <w:rFonts w:ascii="Times New Roman" w:eastAsia="Calibri" w:hAnsi="Times New Roman" w:cs="Times New Roman"/>
          <w:b/>
          <w:sz w:val="28"/>
          <w:szCs w:val="28"/>
          <w:lang w:val="en-US"/>
        </w:rPr>
        <w:t xml:space="preserve"> 2022</w:t>
      </w:r>
    </w:p>
    <w:p w14:paraId="5F751872" w14:textId="77777777" w:rsidR="00B54D7A" w:rsidRDefault="00B54D7A" w:rsidP="00EC56A8">
      <w:pPr>
        <w:spacing w:after="0" w:line="240" w:lineRule="auto"/>
        <w:jc w:val="both"/>
        <w:rPr>
          <w:rFonts w:ascii="Times New Roman" w:eastAsia="Times New Roman" w:hAnsi="Times New Roman" w:cs="Times New Roman"/>
          <w:b/>
          <w:sz w:val="24"/>
          <w:szCs w:val="24"/>
          <w:lang w:val="en-US" w:eastAsia="ru-RU"/>
        </w:rPr>
      </w:pPr>
    </w:p>
    <w:p w14:paraId="61B48AC0" w14:textId="706475E7" w:rsidR="00EC56A8" w:rsidRPr="00B54D7A" w:rsidRDefault="00EC56A8" w:rsidP="00EC56A8">
      <w:pPr>
        <w:spacing w:after="0" w:line="240" w:lineRule="auto"/>
        <w:jc w:val="both"/>
        <w:rPr>
          <w:rFonts w:ascii="Times New Roman" w:eastAsia="Times New Roman" w:hAnsi="Times New Roman" w:cs="Times New Roman"/>
          <w:b/>
          <w:sz w:val="24"/>
          <w:szCs w:val="24"/>
          <w:lang w:val="en-US" w:eastAsia="ru-RU"/>
        </w:rPr>
      </w:pPr>
      <w:r w:rsidRPr="00B54D7A">
        <w:rPr>
          <w:rFonts w:ascii="Times New Roman" w:eastAsia="Times New Roman" w:hAnsi="Times New Roman" w:cs="Times New Roman"/>
          <w:b/>
          <w:sz w:val="24"/>
          <w:szCs w:val="24"/>
          <w:lang w:val="en-US" w:eastAsia="ru-RU"/>
        </w:rPr>
        <w:t xml:space="preserve">Cu </w:t>
      </w:r>
      <w:proofErr w:type="spellStart"/>
      <w:r w:rsidRPr="00B54D7A">
        <w:rPr>
          <w:rFonts w:ascii="Times New Roman" w:eastAsia="Times New Roman" w:hAnsi="Times New Roman" w:cs="Times New Roman"/>
          <w:b/>
          <w:sz w:val="24"/>
          <w:szCs w:val="24"/>
          <w:lang w:val="en-US" w:eastAsia="ru-RU"/>
        </w:rPr>
        <w:t>privire</w:t>
      </w:r>
      <w:proofErr w:type="spellEnd"/>
      <w:r w:rsidRPr="00B54D7A">
        <w:rPr>
          <w:rFonts w:ascii="Times New Roman" w:eastAsia="Times New Roman" w:hAnsi="Times New Roman" w:cs="Times New Roman"/>
          <w:b/>
          <w:sz w:val="24"/>
          <w:szCs w:val="24"/>
          <w:lang w:val="en-US" w:eastAsia="ru-RU"/>
        </w:rPr>
        <w:t xml:space="preserve"> la </w:t>
      </w:r>
      <w:proofErr w:type="spellStart"/>
      <w:r w:rsidRPr="00B54D7A">
        <w:rPr>
          <w:rFonts w:ascii="Times New Roman" w:eastAsia="Times New Roman" w:hAnsi="Times New Roman" w:cs="Times New Roman"/>
          <w:b/>
          <w:sz w:val="24"/>
          <w:szCs w:val="24"/>
          <w:lang w:val="en-US" w:eastAsia="ru-RU"/>
        </w:rPr>
        <w:t>aprobarea</w:t>
      </w:r>
      <w:proofErr w:type="spellEnd"/>
      <w:r w:rsidRPr="00B54D7A">
        <w:rPr>
          <w:rFonts w:ascii="Times New Roman" w:eastAsia="Times New Roman" w:hAnsi="Times New Roman" w:cs="Times New Roman"/>
          <w:b/>
          <w:sz w:val="24"/>
          <w:szCs w:val="24"/>
          <w:lang w:val="en-US" w:eastAsia="ru-RU"/>
        </w:rPr>
        <w:t xml:space="preserve"> </w:t>
      </w:r>
      <w:proofErr w:type="spellStart"/>
      <w:r w:rsidR="007B7BB5" w:rsidRPr="00B54D7A">
        <w:rPr>
          <w:rFonts w:ascii="Times New Roman" w:eastAsia="Times New Roman" w:hAnsi="Times New Roman" w:cs="Times New Roman"/>
          <w:b/>
          <w:sz w:val="24"/>
          <w:szCs w:val="24"/>
          <w:lang w:val="en-US" w:eastAsia="ru-RU"/>
        </w:rPr>
        <w:t>încheierii</w:t>
      </w:r>
      <w:proofErr w:type="spellEnd"/>
      <w:r w:rsidR="007B7BB5" w:rsidRPr="00B54D7A">
        <w:rPr>
          <w:rFonts w:ascii="Times New Roman" w:eastAsia="Times New Roman" w:hAnsi="Times New Roman" w:cs="Times New Roman"/>
          <w:b/>
          <w:sz w:val="24"/>
          <w:szCs w:val="24"/>
          <w:lang w:val="en-US" w:eastAsia="ru-RU"/>
        </w:rPr>
        <w:t xml:space="preserve"> </w:t>
      </w:r>
      <w:proofErr w:type="spellStart"/>
      <w:r w:rsidRPr="00B54D7A">
        <w:rPr>
          <w:rFonts w:ascii="Times New Roman" w:eastAsia="Times New Roman" w:hAnsi="Times New Roman" w:cs="Times New Roman"/>
          <w:b/>
          <w:sz w:val="24"/>
          <w:szCs w:val="24"/>
          <w:lang w:val="en-US" w:eastAsia="ru-RU"/>
        </w:rPr>
        <w:t>Acordu</w:t>
      </w:r>
      <w:r w:rsidR="007B7BB5" w:rsidRPr="00B54D7A">
        <w:rPr>
          <w:rFonts w:ascii="Times New Roman" w:eastAsia="Times New Roman" w:hAnsi="Times New Roman" w:cs="Times New Roman"/>
          <w:b/>
          <w:sz w:val="24"/>
          <w:szCs w:val="24"/>
          <w:lang w:val="en-US" w:eastAsia="ru-RU"/>
        </w:rPr>
        <w:t>lui</w:t>
      </w:r>
      <w:proofErr w:type="spellEnd"/>
      <w:r w:rsidRPr="00B54D7A">
        <w:rPr>
          <w:rFonts w:ascii="Times New Roman" w:eastAsia="Times New Roman" w:hAnsi="Times New Roman" w:cs="Times New Roman"/>
          <w:b/>
          <w:sz w:val="24"/>
          <w:szCs w:val="24"/>
          <w:lang w:val="en-US" w:eastAsia="ru-RU"/>
        </w:rPr>
        <w:t xml:space="preserve"> de </w:t>
      </w:r>
      <w:proofErr w:type="spellStart"/>
      <w:r w:rsidRPr="00B54D7A">
        <w:rPr>
          <w:rFonts w:ascii="Times New Roman" w:eastAsia="Times New Roman" w:hAnsi="Times New Roman" w:cs="Times New Roman"/>
          <w:b/>
          <w:sz w:val="24"/>
          <w:szCs w:val="24"/>
          <w:lang w:val="en-US" w:eastAsia="ru-RU"/>
        </w:rPr>
        <w:t>Cooperare</w:t>
      </w:r>
      <w:proofErr w:type="spellEnd"/>
    </w:p>
    <w:p w14:paraId="302D1F5E" w14:textId="07D80121" w:rsidR="008757DE" w:rsidRPr="00B54D7A" w:rsidRDefault="008757DE" w:rsidP="00EC56A8">
      <w:pPr>
        <w:spacing w:after="0" w:line="240" w:lineRule="auto"/>
        <w:jc w:val="both"/>
        <w:rPr>
          <w:rFonts w:ascii="Times New Roman" w:eastAsia="Times New Roman" w:hAnsi="Times New Roman" w:cs="Times New Roman"/>
          <w:b/>
          <w:sz w:val="24"/>
          <w:szCs w:val="24"/>
          <w:lang w:val="en-US" w:eastAsia="ru-RU"/>
        </w:rPr>
      </w:pPr>
      <w:proofErr w:type="spellStart"/>
      <w:proofErr w:type="gramStart"/>
      <w:r w:rsidRPr="00B54D7A">
        <w:rPr>
          <w:rFonts w:ascii="Times New Roman" w:eastAsia="Times New Roman" w:hAnsi="Times New Roman" w:cs="Times New Roman"/>
          <w:b/>
          <w:sz w:val="24"/>
          <w:szCs w:val="24"/>
          <w:lang w:val="en-US" w:eastAsia="ru-RU"/>
        </w:rPr>
        <w:t>dintre</w:t>
      </w:r>
      <w:proofErr w:type="spellEnd"/>
      <w:proofErr w:type="gramEnd"/>
      <w:r w:rsidRPr="00B54D7A">
        <w:rPr>
          <w:rFonts w:ascii="Times New Roman" w:eastAsia="Times New Roman" w:hAnsi="Times New Roman" w:cs="Times New Roman"/>
          <w:b/>
          <w:sz w:val="24"/>
          <w:szCs w:val="24"/>
          <w:lang w:val="en-US" w:eastAsia="ru-RU"/>
        </w:rPr>
        <w:t xml:space="preserve"> </w:t>
      </w:r>
      <w:proofErr w:type="spellStart"/>
      <w:r w:rsidRPr="00B54D7A">
        <w:rPr>
          <w:rFonts w:ascii="Times New Roman" w:eastAsia="Times New Roman" w:hAnsi="Times New Roman" w:cs="Times New Roman"/>
          <w:b/>
          <w:sz w:val="24"/>
          <w:szCs w:val="24"/>
          <w:lang w:val="en-US" w:eastAsia="ru-RU"/>
        </w:rPr>
        <w:t>C</w:t>
      </w:r>
      <w:r w:rsidR="00B54D7A">
        <w:rPr>
          <w:rFonts w:ascii="Times New Roman" w:eastAsia="Times New Roman" w:hAnsi="Times New Roman" w:cs="Times New Roman"/>
          <w:b/>
          <w:sz w:val="24"/>
          <w:szCs w:val="24"/>
          <w:lang w:val="en-US" w:eastAsia="ru-RU"/>
        </w:rPr>
        <w:t>onsiliul</w:t>
      </w:r>
      <w:proofErr w:type="spellEnd"/>
      <w:r w:rsidR="00B54D7A">
        <w:rPr>
          <w:rFonts w:ascii="Times New Roman" w:eastAsia="Times New Roman" w:hAnsi="Times New Roman" w:cs="Times New Roman"/>
          <w:b/>
          <w:sz w:val="24"/>
          <w:szCs w:val="24"/>
          <w:lang w:val="en-US" w:eastAsia="ru-RU"/>
        </w:rPr>
        <w:t xml:space="preserve"> </w:t>
      </w:r>
      <w:proofErr w:type="spellStart"/>
      <w:r w:rsidR="00B54D7A">
        <w:rPr>
          <w:rFonts w:ascii="Times New Roman" w:eastAsia="Times New Roman" w:hAnsi="Times New Roman" w:cs="Times New Roman"/>
          <w:b/>
          <w:sz w:val="24"/>
          <w:szCs w:val="24"/>
          <w:lang w:val="en-US" w:eastAsia="ru-RU"/>
        </w:rPr>
        <w:t>raional</w:t>
      </w:r>
      <w:proofErr w:type="spellEnd"/>
      <w:r w:rsidRPr="00B54D7A">
        <w:rPr>
          <w:rFonts w:ascii="Times New Roman" w:eastAsia="Times New Roman" w:hAnsi="Times New Roman" w:cs="Times New Roman"/>
          <w:b/>
          <w:sz w:val="24"/>
          <w:szCs w:val="24"/>
          <w:lang w:val="en-US" w:eastAsia="ru-RU"/>
        </w:rPr>
        <w:t xml:space="preserve"> </w:t>
      </w:r>
      <w:proofErr w:type="spellStart"/>
      <w:r w:rsidRPr="00B54D7A">
        <w:rPr>
          <w:rFonts w:ascii="Times New Roman" w:eastAsia="Times New Roman" w:hAnsi="Times New Roman" w:cs="Times New Roman"/>
          <w:b/>
          <w:sz w:val="24"/>
          <w:szCs w:val="24"/>
          <w:lang w:val="en-US" w:eastAsia="ru-RU"/>
        </w:rPr>
        <w:t>Criuleni</w:t>
      </w:r>
      <w:proofErr w:type="spellEnd"/>
      <w:r w:rsidRPr="00B54D7A">
        <w:rPr>
          <w:rFonts w:ascii="Times New Roman" w:eastAsia="Times New Roman" w:hAnsi="Times New Roman" w:cs="Times New Roman"/>
          <w:b/>
          <w:sz w:val="24"/>
          <w:szCs w:val="24"/>
          <w:lang w:val="en-US" w:eastAsia="ru-RU"/>
        </w:rPr>
        <w:t xml:space="preserve"> </w:t>
      </w:r>
      <w:proofErr w:type="spellStart"/>
      <w:r w:rsidRPr="00B54D7A">
        <w:rPr>
          <w:rFonts w:ascii="Times New Roman" w:eastAsia="Times New Roman" w:hAnsi="Times New Roman" w:cs="Times New Roman"/>
          <w:b/>
          <w:sz w:val="24"/>
          <w:szCs w:val="24"/>
          <w:lang w:val="en-US" w:eastAsia="ru-RU"/>
        </w:rPr>
        <w:t>și</w:t>
      </w:r>
      <w:proofErr w:type="spellEnd"/>
      <w:r w:rsidRPr="00B54D7A">
        <w:rPr>
          <w:rFonts w:ascii="Times New Roman" w:eastAsia="Times New Roman" w:hAnsi="Times New Roman" w:cs="Times New Roman"/>
          <w:b/>
          <w:sz w:val="24"/>
          <w:szCs w:val="24"/>
          <w:lang w:val="en-US" w:eastAsia="ru-RU"/>
        </w:rPr>
        <w:t xml:space="preserve"> </w:t>
      </w:r>
      <w:proofErr w:type="spellStart"/>
      <w:r w:rsidR="00B54D7A">
        <w:rPr>
          <w:rFonts w:ascii="Times New Roman" w:eastAsia="Times New Roman" w:hAnsi="Times New Roman" w:cs="Times New Roman"/>
          <w:b/>
          <w:sz w:val="24"/>
          <w:szCs w:val="24"/>
          <w:lang w:val="en-US" w:eastAsia="ru-RU"/>
        </w:rPr>
        <w:t>Consiliul</w:t>
      </w:r>
      <w:proofErr w:type="spellEnd"/>
      <w:r w:rsidR="00B54D7A">
        <w:rPr>
          <w:rFonts w:ascii="Times New Roman" w:eastAsia="Times New Roman" w:hAnsi="Times New Roman" w:cs="Times New Roman"/>
          <w:b/>
          <w:sz w:val="24"/>
          <w:szCs w:val="24"/>
          <w:lang w:val="en-US" w:eastAsia="ru-RU"/>
        </w:rPr>
        <w:t xml:space="preserve"> local </w:t>
      </w:r>
      <w:proofErr w:type="spellStart"/>
      <w:r w:rsidR="00B54D7A">
        <w:rPr>
          <w:rFonts w:ascii="Times New Roman" w:eastAsia="Times New Roman" w:hAnsi="Times New Roman" w:cs="Times New Roman"/>
          <w:b/>
          <w:sz w:val="24"/>
          <w:szCs w:val="24"/>
          <w:lang w:val="en-US" w:eastAsia="ru-RU"/>
        </w:rPr>
        <w:t>Hîrtopul</w:t>
      </w:r>
      <w:proofErr w:type="spellEnd"/>
      <w:r w:rsidR="00B54D7A">
        <w:rPr>
          <w:rFonts w:ascii="Times New Roman" w:eastAsia="Times New Roman" w:hAnsi="Times New Roman" w:cs="Times New Roman"/>
          <w:b/>
          <w:sz w:val="24"/>
          <w:szCs w:val="24"/>
          <w:lang w:val="en-US" w:eastAsia="ru-RU"/>
        </w:rPr>
        <w:t xml:space="preserve"> Mare</w:t>
      </w:r>
    </w:p>
    <w:p w14:paraId="663BD60B" w14:textId="77777777" w:rsidR="00EC56A8" w:rsidRPr="00B54D7A" w:rsidRDefault="00EC56A8" w:rsidP="00EC56A8">
      <w:pPr>
        <w:spacing w:after="0" w:line="240" w:lineRule="auto"/>
        <w:jc w:val="both"/>
        <w:rPr>
          <w:rFonts w:ascii="Times New Roman" w:eastAsia="Times New Roman" w:hAnsi="Times New Roman" w:cs="Times New Roman"/>
          <w:sz w:val="24"/>
          <w:szCs w:val="24"/>
          <w:lang w:val="en-US" w:eastAsia="ru-RU"/>
        </w:rPr>
      </w:pPr>
    </w:p>
    <w:p w14:paraId="208F4C39" w14:textId="6E6E337E" w:rsidR="00EC56A8" w:rsidRPr="00B54D7A" w:rsidRDefault="00E54255" w:rsidP="00B07749">
      <w:pPr>
        <w:tabs>
          <w:tab w:val="left" w:pos="426"/>
        </w:tabs>
        <w:spacing w:after="0"/>
        <w:jc w:val="both"/>
        <w:rPr>
          <w:rFonts w:ascii="Times New Roman" w:eastAsia="Times New Roman" w:hAnsi="Times New Roman" w:cs="Times New Roman"/>
          <w:b/>
          <w:sz w:val="24"/>
          <w:szCs w:val="24"/>
          <w:lang w:val="en-US" w:eastAsia="ru-RU"/>
        </w:rPr>
      </w:pPr>
      <w:r w:rsidRPr="00B54D7A">
        <w:rPr>
          <w:rFonts w:ascii="Times New Roman" w:eastAsia="Times New Roman" w:hAnsi="Times New Roman" w:cs="Times New Roman"/>
          <w:sz w:val="24"/>
          <w:szCs w:val="24"/>
          <w:lang w:val="en-US" w:eastAsia="ru-RU"/>
        </w:rPr>
        <w:tab/>
      </w:r>
      <w:proofErr w:type="spellStart"/>
      <w:r w:rsidR="00EC56A8" w:rsidRPr="00B54D7A">
        <w:rPr>
          <w:rFonts w:ascii="Times New Roman" w:eastAsia="Times New Roman" w:hAnsi="Times New Roman" w:cs="Times New Roman"/>
          <w:sz w:val="24"/>
          <w:szCs w:val="24"/>
          <w:lang w:val="en-US" w:eastAsia="ru-RU"/>
        </w:rPr>
        <w:t>Pornind</w:t>
      </w:r>
      <w:proofErr w:type="spellEnd"/>
      <w:r w:rsidR="00EC56A8" w:rsidRPr="00B54D7A">
        <w:rPr>
          <w:rFonts w:ascii="Times New Roman" w:eastAsia="Times New Roman" w:hAnsi="Times New Roman" w:cs="Times New Roman"/>
          <w:sz w:val="24"/>
          <w:szCs w:val="24"/>
          <w:lang w:val="en-US" w:eastAsia="ru-RU"/>
        </w:rPr>
        <w:t xml:space="preserve"> de la </w:t>
      </w:r>
      <w:proofErr w:type="spellStart"/>
      <w:r w:rsidR="00EC56A8" w:rsidRPr="00B54D7A">
        <w:rPr>
          <w:rFonts w:ascii="Times New Roman" w:eastAsia="Times New Roman" w:hAnsi="Times New Roman" w:cs="Times New Roman"/>
          <w:sz w:val="24"/>
          <w:szCs w:val="24"/>
          <w:lang w:val="en-US" w:eastAsia="ru-RU"/>
        </w:rPr>
        <w:t>dorinț</w:t>
      </w:r>
      <w:r w:rsidR="008757DE" w:rsidRPr="00B54D7A">
        <w:rPr>
          <w:rFonts w:ascii="Times New Roman" w:eastAsia="Times New Roman" w:hAnsi="Times New Roman" w:cs="Times New Roman"/>
          <w:sz w:val="24"/>
          <w:szCs w:val="24"/>
          <w:lang w:val="en-US" w:eastAsia="ru-RU"/>
        </w:rPr>
        <w:t>ele</w:t>
      </w:r>
      <w:proofErr w:type="spellEnd"/>
      <w:r w:rsidR="00EC56A8" w:rsidRPr="00B54D7A">
        <w:rPr>
          <w:rFonts w:ascii="Times New Roman" w:eastAsia="Times New Roman" w:hAnsi="Times New Roman" w:cs="Times New Roman"/>
          <w:sz w:val="24"/>
          <w:szCs w:val="24"/>
          <w:lang w:val="en-US" w:eastAsia="ru-RU"/>
        </w:rPr>
        <w:t xml:space="preserve"> </w:t>
      </w:r>
      <w:proofErr w:type="spellStart"/>
      <w:r w:rsidR="00EC56A8" w:rsidRPr="00B54D7A">
        <w:rPr>
          <w:rFonts w:ascii="Times New Roman" w:eastAsia="Times New Roman" w:hAnsi="Times New Roman" w:cs="Times New Roman"/>
          <w:sz w:val="24"/>
          <w:szCs w:val="24"/>
          <w:lang w:val="en-US" w:eastAsia="ru-RU"/>
        </w:rPr>
        <w:t>reciproc</w:t>
      </w:r>
      <w:r w:rsidR="008757DE" w:rsidRPr="00B54D7A">
        <w:rPr>
          <w:rFonts w:ascii="Times New Roman" w:eastAsia="Times New Roman" w:hAnsi="Times New Roman" w:cs="Times New Roman"/>
          <w:sz w:val="24"/>
          <w:szCs w:val="24"/>
          <w:lang w:val="en-US" w:eastAsia="ru-RU"/>
        </w:rPr>
        <w:t>e</w:t>
      </w:r>
      <w:proofErr w:type="spellEnd"/>
      <w:r w:rsidR="00EC56A8" w:rsidRPr="00B54D7A">
        <w:rPr>
          <w:rFonts w:ascii="Times New Roman" w:eastAsia="Times New Roman" w:hAnsi="Times New Roman" w:cs="Times New Roman"/>
          <w:sz w:val="24"/>
          <w:szCs w:val="24"/>
          <w:lang w:val="en-US" w:eastAsia="ru-RU"/>
        </w:rPr>
        <w:t xml:space="preserve"> de a </w:t>
      </w:r>
      <w:proofErr w:type="spellStart"/>
      <w:r w:rsidR="00EC56A8" w:rsidRPr="00B54D7A">
        <w:rPr>
          <w:rFonts w:ascii="Times New Roman" w:eastAsia="Times New Roman" w:hAnsi="Times New Roman" w:cs="Times New Roman"/>
          <w:sz w:val="24"/>
          <w:szCs w:val="24"/>
          <w:lang w:val="en-US" w:eastAsia="ru-RU"/>
        </w:rPr>
        <w:t>stabili</w:t>
      </w:r>
      <w:proofErr w:type="spellEnd"/>
      <w:r w:rsidR="00EC56A8" w:rsidRPr="00B54D7A">
        <w:rPr>
          <w:rFonts w:ascii="Times New Roman" w:eastAsia="Times New Roman" w:hAnsi="Times New Roman" w:cs="Times New Roman"/>
          <w:sz w:val="24"/>
          <w:szCs w:val="24"/>
          <w:lang w:val="en-US" w:eastAsia="ru-RU"/>
        </w:rPr>
        <w:t xml:space="preserve"> </w:t>
      </w:r>
      <w:proofErr w:type="spellStart"/>
      <w:r w:rsidR="00EC56A8" w:rsidRPr="00B54D7A">
        <w:rPr>
          <w:rFonts w:ascii="Times New Roman" w:eastAsia="Times New Roman" w:hAnsi="Times New Roman" w:cs="Times New Roman"/>
          <w:sz w:val="24"/>
          <w:szCs w:val="24"/>
          <w:lang w:val="en-US" w:eastAsia="ru-RU"/>
        </w:rPr>
        <w:t>și</w:t>
      </w:r>
      <w:proofErr w:type="spellEnd"/>
      <w:r w:rsidR="00EC56A8" w:rsidRPr="00B54D7A">
        <w:rPr>
          <w:rFonts w:ascii="Times New Roman" w:eastAsia="Times New Roman" w:hAnsi="Times New Roman" w:cs="Times New Roman"/>
          <w:sz w:val="24"/>
          <w:szCs w:val="24"/>
          <w:lang w:val="en-US" w:eastAsia="ru-RU"/>
        </w:rPr>
        <w:t xml:space="preserve"> </w:t>
      </w:r>
      <w:proofErr w:type="spellStart"/>
      <w:r w:rsidR="00EC56A8" w:rsidRPr="00B54D7A">
        <w:rPr>
          <w:rFonts w:ascii="Times New Roman" w:eastAsia="Times New Roman" w:hAnsi="Times New Roman" w:cs="Times New Roman"/>
          <w:sz w:val="24"/>
          <w:szCs w:val="24"/>
          <w:lang w:val="en-US" w:eastAsia="ru-RU"/>
        </w:rPr>
        <w:t>dezvolta</w:t>
      </w:r>
      <w:proofErr w:type="spellEnd"/>
      <w:r w:rsidR="00EC56A8" w:rsidRPr="00B54D7A">
        <w:rPr>
          <w:rFonts w:ascii="Times New Roman" w:eastAsia="Times New Roman" w:hAnsi="Times New Roman" w:cs="Times New Roman"/>
          <w:sz w:val="24"/>
          <w:szCs w:val="24"/>
          <w:lang w:val="en-US" w:eastAsia="ru-RU"/>
        </w:rPr>
        <w:t xml:space="preserve"> </w:t>
      </w:r>
      <w:proofErr w:type="spellStart"/>
      <w:r w:rsidR="00EC56A8" w:rsidRPr="00B54D7A">
        <w:rPr>
          <w:rFonts w:ascii="Times New Roman" w:eastAsia="Times New Roman" w:hAnsi="Times New Roman" w:cs="Times New Roman"/>
          <w:sz w:val="24"/>
          <w:szCs w:val="24"/>
          <w:lang w:val="en-US" w:eastAsia="ru-RU"/>
        </w:rPr>
        <w:t>legături</w:t>
      </w:r>
      <w:proofErr w:type="spellEnd"/>
      <w:r w:rsidR="00EC56A8" w:rsidRPr="00B54D7A">
        <w:rPr>
          <w:rFonts w:ascii="Times New Roman" w:eastAsia="Times New Roman" w:hAnsi="Times New Roman" w:cs="Times New Roman"/>
          <w:sz w:val="24"/>
          <w:szCs w:val="24"/>
          <w:lang w:val="en-US" w:eastAsia="ru-RU"/>
        </w:rPr>
        <w:t xml:space="preserve"> de </w:t>
      </w:r>
      <w:proofErr w:type="spellStart"/>
      <w:r w:rsidR="00EC56A8" w:rsidRPr="00B54D7A">
        <w:rPr>
          <w:rFonts w:ascii="Times New Roman" w:eastAsia="Times New Roman" w:hAnsi="Times New Roman" w:cs="Times New Roman"/>
          <w:sz w:val="24"/>
          <w:szCs w:val="24"/>
          <w:lang w:val="en-US" w:eastAsia="ru-RU"/>
        </w:rPr>
        <w:t>cooperare</w:t>
      </w:r>
      <w:proofErr w:type="spellEnd"/>
      <w:r w:rsidR="00EC56A8" w:rsidRPr="00B54D7A">
        <w:rPr>
          <w:rFonts w:ascii="Times New Roman" w:eastAsia="Times New Roman" w:hAnsi="Times New Roman" w:cs="Times New Roman"/>
          <w:sz w:val="24"/>
          <w:szCs w:val="24"/>
          <w:lang w:val="en-US" w:eastAsia="ru-RU"/>
        </w:rPr>
        <w:t xml:space="preserve"> </w:t>
      </w:r>
      <w:proofErr w:type="spellStart"/>
      <w:r w:rsidR="00EC56A8" w:rsidRPr="00B54D7A">
        <w:rPr>
          <w:rFonts w:ascii="Times New Roman" w:eastAsia="Times New Roman" w:hAnsi="Times New Roman" w:cs="Times New Roman"/>
          <w:sz w:val="24"/>
          <w:szCs w:val="24"/>
          <w:lang w:val="en-US" w:eastAsia="ru-RU"/>
        </w:rPr>
        <w:t>pe</w:t>
      </w:r>
      <w:proofErr w:type="spellEnd"/>
      <w:r w:rsidR="00EC56A8" w:rsidRPr="00B54D7A">
        <w:rPr>
          <w:rFonts w:ascii="Times New Roman" w:eastAsia="Times New Roman" w:hAnsi="Times New Roman" w:cs="Times New Roman"/>
          <w:sz w:val="24"/>
          <w:szCs w:val="24"/>
          <w:lang w:val="en-US" w:eastAsia="ru-RU"/>
        </w:rPr>
        <w:t xml:space="preserve"> multiple </w:t>
      </w:r>
      <w:proofErr w:type="spellStart"/>
      <w:r w:rsidR="00EC56A8" w:rsidRPr="00B54D7A">
        <w:rPr>
          <w:rFonts w:ascii="Times New Roman" w:eastAsia="Times New Roman" w:hAnsi="Times New Roman" w:cs="Times New Roman"/>
          <w:sz w:val="24"/>
          <w:szCs w:val="24"/>
          <w:lang w:val="en-US" w:eastAsia="ru-RU"/>
        </w:rPr>
        <w:t>planuri</w:t>
      </w:r>
      <w:proofErr w:type="spellEnd"/>
      <w:r w:rsidR="00EC56A8" w:rsidRPr="00B54D7A">
        <w:rPr>
          <w:rFonts w:ascii="Times New Roman" w:eastAsia="Times New Roman" w:hAnsi="Times New Roman" w:cs="Times New Roman"/>
          <w:sz w:val="24"/>
          <w:szCs w:val="24"/>
          <w:lang w:val="en-US" w:eastAsia="ru-RU"/>
        </w:rPr>
        <w:t xml:space="preserve"> de </w:t>
      </w:r>
      <w:proofErr w:type="spellStart"/>
      <w:r w:rsidR="00EC56A8" w:rsidRPr="00B54D7A">
        <w:rPr>
          <w:rFonts w:ascii="Times New Roman" w:eastAsia="Times New Roman" w:hAnsi="Times New Roman" w:cs="Times New Roman"/>
          <w:sz w:val="24"/>
          <w:szCs w:val="24"/>
          <w:lang w:val="en-US" w:eastAsia="ru-RU"/>
        </w:rPr>
        <w:t>interes</w:t>
      </w:r>
      <w:proofErr w:type="spellEnd"/>
      <w:r w:rsidR="00EC56A8" w:rsidRPr="00B54D7A">
        <w:rPr>
          <w:rFonts w:ascii="Times New Roman" w:eastAsia="Times New Roman" w:hAnsi="Times New Roman" w:cs="Times New Roman"/>
          <w:sz w:val="24"/>
          <w:szCs w:val="24"/>
          <w:lang w:val="en-US" w:eastAsia="ru-RU"/>
        </w:rPr>
        <w:t xml:space="preserve"> </w:t>
      </w:r>
      <w:proofErr w:type="spellStart"/>
      <w:r w:rsidR="00EC56A8" w:rsidRPr="00B54D7A">
        <w:rPr>
          <w:rFonts w:ascii="Times New Roman" w:eastAsia="Times New Roman" w:hAnsi="Times New Roman" w:cs="Times New Roman"/>
          <w:sz w:val="24"/>
          <w:szCs w:val="24"/>
          <w:lang w:val="en-US" w:eastAsia="ru-RU"/>
        </w:rPr>
        <w:t>comun</w:t>
      </w:r>
      <w:proofErr w:type="spellEnd"/>
      <w:r w:rsidR="00EC56A8" w:rsidRPr="00B54D7A">
        <w:rPr>
          <w:rFonts w:ascii="Times New Roman" w:eastAsia="Times New Roman" w:hAnsi="Times New Roman" w:cs="Times New Roman"/>
          <w:sz w:val="24"/>
          <w:szCs w:val="24"/>
          <w:lang w:val="en-US" w:eastAsia="ru-RU"/>
        </w:rPr>
        <w:t xml:space="preserve"> la </w:t>
      </w:r>
      <w:proofErr w:type="spellStart"/>
      <w:r w:rsidR="00EC56A8" w:rsidRPr="00B54D7A">
        <w:rPr>
          <w:rFonts w:ascii="Times New Roman" w:eastAsia="Times New Roman" w:hAnsi="Times New Roman" w:cs="Times New Roman"/>
          <w:sz w:val="24"/>
          <w:szCs w:val="24"/>
          <w:lang w:val="en-US" w:eastAsia="ru-RU"/>
        </w:rPr>
        <w:t>nivelul</w:t>
      </w:r>
      <w:proofErr w:type="spellEnd"/>
      <w:r w:rsidR="00EC56A8" w:rsidRPr="00B54D7A">
        <w:rPr>
          <w:rFonts w:ascii="Times New Roman" w:eastAsia="Times New Roman" w:hAnsi="Times New Roman" w:cs="Times New Roman"/>
          <w:sz w:val="24"/>
          <w:szCs w:val="24"/>
          <w:lang w:val="en-US" w:eastAsia="ru-RU"/>
        </w:rPr>
        <w:t xml:space="preserve"> </w:t>
      </w:r>
      <w:proofErr w:type="spellStart"/>
      <w:r w:rsidR="008757DE" w:rsidRPr="00B54D7A">
        <w:rPr>
          <w:rFonts w:ascii="Times New Roman" w:eastAsia="Times New Roman" w:hAnsi="Times New Roman" w:cs="Times New Roman"/>
          <w:sz w:val="24"/>
          <w:szCs w:val="24"/>
          <w:lang w:val="en-US" w:eastAsia="ru-RU"/>
        </w:rPr>
        <w:t>sferelor</w:t>
      </w:r>
      <w:proofErr w:type="spellEnd"/>
      <w:r w:rsidR="008757DE" w:rsidRPr="00B54D7A">
        <w:rPr>
          <w:rFonts w:ascii="Times New Roman" w:eastAsia="Times New Roman" w:hAnsi="Times New Roman" w:cs="Times New Roman"/>
          <w:sz w:val="24"/>
          <w:szCs w:val="24"/>
          <w:lang w:val="en-US" w:eastAsia="ru-RU"/>
        </w:rPr>
        <w:t xml:space="preserve"> de </w:t>
      </w:r>
      <w:proofErr w:type="spellStart"/>
      <w:r w:rsidR="008757DE" w:rsidRPr="00B54D7A">
        <w:rPr>
          <w:rFonts w:ascii="Times New Roman" w:eastAsia="Times New Roman" w:hAnsi="Times New Roman" w:cs="Times New Roman"/>
          <w:sz w:val="24"/>
          <w:szCs w:val="24"/>
          <w:lang w:val="en-US" w:eastAsia="ru-RU"/>
        </w:rPr>
        <w:t>competență</w:t>
      </w:r>
      <w:proofErr w:type="spellEnd"/>
      <w:r w:rsidR="008757DE" w:rsidRPr="00B54D7A">
        <w:rPr>
          <w:rFonts w:ascii="Times New Roman" w:eastAsia="Times New Roman" w:hAnsi="Times New Roman" w:cs="Times New Roman"/>
          <w:sz w:val="24"/>
          <w:szCs w:val="24"/>
          <w:lang w:val="en-US" w:eastAsia="ru-RU"/>
        </w:rPr>
        <w:t xml:space="preserve"> ale </w:t>
      </w:r>
      <w:proofErr w:type="spellStart"/>
      <w:r w:rsidR="008757DE" w:rsidRPr="00B54D7A">
        <w:rPr>
          <w:rFonts w:ascii="Times New Roman" w:eastAsia="Times New Roman" w:hAnsi="Times New Roman" w:cs="Times New Roman"/>
          <w:sz w:val="24"/>
          <w:szCs w:val="24"/>
          <w:lang w:val="en-US" w:eastAsia="ru-RU"/>
        </w:rPr>
        <w:t>Consiliului</w:t>
      </w:r>
      <w:proofErr w:type="spellEnd"/>
      <w:r w:rsidR="008757DE" w:rsidRPr="00B54D7A">
        <w:rPr>
          <w:rFonts w:ascii="Times New Roman" w:eastAsia="Times New Roman" w:hAnsi="Times New Roman" w:cs="Times New Roman"/>
          <w:sz w:val="24"/>
          <w:szCs w:val="24"/>
          <w:lang w:val="en-US" w:eastAsia="ru-RU"/>
        </w:rPr>
        <w:t xml:space="preserve"> </w:t>
      </w:r>
      <w:proofErr w:type="spellStart"/>
      <w:r w:rsidR="008757DE" w:rsidRPr="00B54D7A">
        <w:rPr>
          <w:rFonts w:ascii="Times New Roman" w:eastAsia="Times New Roman" w:hAnsi="Times New Roman" w:cs="Times New Roman"/>
          <w:sz w:val="24"/>
          <w:szCs w:val="24"/>
          <w:lang w:val="en-US" w:eastAsia="ru-RU"/>
        </w:rPr>
        <w:t>raional</w:t>
      </w:r>
      <w:proofErr w:type="spellEnd"/>
      <w:r w:rsidR="008757DE" w:rsidRPr="00B54D7A">
        <w:rPr>
          <w:rFonts w:ascii="Times New Roman" w:eastAsia="Times New Roman" w:hAnsi="Times New Roman" w:cs="Times New Roman"/>
          <w:sz w:val="24"/>
          <w:szCs w:val="24"/>
          <w:lang w:val="en-US" w:eastAsia="ru-RU"/>
        </w:rPr>
        <w:t xml:space="preserve"> </w:t>
      </w:r>
      <w:proofErr w:type="spellStart"/>
      <w:r w:rsidR="008757DE" w:rsidRPr="00B54D7A">
        <w:rPr>
          <w:rFonts w:ascii="Times New Roman" w:eastAsia="Times New Roman" w:hAnsi="Times New Roman" w:cs="Times New Roman"/>
          <w:sz w:val="24"/>
          <w:szCs w:val="24"/>
          <w:lang w:val="en-US" w:eastAsia="ru-RU"/>
        </w:rPr>
        <w:t>Criuleni</w:t>
      </w:r>
      <w:proofErr w:type="spellEnd"/>
      <w:r w:rsidR="008757DE" w:rsidRPr="00B54D7A">
        <w:rPr>
          <w:rFonts w:ascii="Times New Roman" w:eastAsia="Times New Roman" w:hAnsi="Times New Roman" w:cs="Times New Roman"/>
          <w:sz w:val="24"/>
          <w:szCs w:val="24"/>
          <w:lang w:val="en-US" w:eastAsia="ru-RU"/>
        </w:rPr>
        <w:t xml:space="preserve"> </w:t>
      </w:r>
      <w:proofErr w:type="spellStart"/>
      <w:r w:rsidR="008757DE" w:rsidRPr="00B54D7A">
        <w:rPr>
          <w:rFonts w:ascii="Times New Roman" w:eastAsia="Times New Roman" w:hAnsi="Times New Roman" w:cs="Times New Roman"/>
          <w:sz w:val="24"/>
          <w:szCs w:val="24"/>
          <w:lang w:val="en-US" w:eastAsia="ru-RU"/>
        </w:rPr>
        <w:t>și</w:t>
      </w:r>
      <w:proofErr w:type="spellEnd"/>
      <w:r w:rsidR="008757DE" w:rsidRPr="00B54D7A">
        <w:rPr>
          <w:rFonts w:ascii="Times New Roman" w:eastAsia="Times New Roman" w:hAnsi="Times New Roman" w:cs="Times New Roman"/>
          <w:sz w:val="24"/>
          <w:szCs w:val="24"/>
          <w:lang w:val="en-US" w:eastAsia="ru-RU"/>
        </w:rPr>
        <w:t xml:space="preserve"> </w:t>
      </w:r>
      <w:proofErr w:type="spellStart"/>
      <w:r w:rsidR="007B7BB5" w:rsidRPr="00B54D7A">
        <w:rPr>
          <w:rFonts w:ascii="Times New Roman" w:eastAsia="Times New Roman" w:hAnsi="Times New Roman" w:cs="Times New Roman"/>
          <w:sz w:val="24"/>
          <w:szCs w:val="24"/>
          <w:lang w:val="en-US" w:eastAsia="ru-RU"/>
        </w:rPr>
        <w:t>Consiliului</w:t>
      </w:r>
      <w:proofErr w:type="spellEnd"/>
      <w:r w:rsidR="007B7BB5" w:rsidRPr="00B54D7A">
        <w:rPr>
          <w:rFonts w:ascii="Times New Roman" w:eastAsia="Times New Roman" w:hAnsi="Times New Roman" w:cs="Times New Roman"/>
          <w:sz w:val="24"/>
          <w:szCs w:val="24"/>
          <w:lang w:val="en-US" w:eastAsia="ru-RU"/>
        </w:rPr>
        <w:t xml:space="preserve"> local</w:t>
      </w:r>
      <w:r w:rsidR="00B54D7A">
        <w:rPr>
          <w:rFonts w:ascii="Times New Roman" w:eastAsia="Times New Roman" w:hAnsi="Times New Roman" w:cs="Times New Roman"/>
          <w:sz w:val="24"/>
          <w:szCs w:val="24"/>
          <w:lang w:val="en-US" w:eastAsia="ru-RU"/>
        </w:rPr>
        <w:t xml:space="preserve"> </w:t>
      </w:r>
      <w:proofErr w:type="spellStart"/>
      <w:r w:rsidR="00B54D7A">
        <w:rPr>
          <w:rFonts w:ascii="Times New Roman" w:eastAsia="Times New Roman" w:hAnsi="Times New Roman" w:cs="Times New Roman"/>
          <w:sz w:val="24"/>
          <w:szCs w:val="24"/>
          <w:lang w:val="en-US" w:eastAsia="ru-RU"/>
        </w:rPr>
        <w:t>Hîrtopul</w:t>
      </w:r>
      <w:proofErr w:type="spellEnd"/>
      <w:r w:rsidR="00B54D7A">
        <w:rPr>
          <w:rFonts w:ascii="Times New Roman" w:eastAsia="Times New Roman" w:hAnsi="Times New Roman" w:cs="Times New Roman"/>
          <w:sz w:val="24"/>
          <w:szCs w:val="24"/>
          <w:lang w:val="en-US" w:eastAsia="ru-RU"/>
        </w:rPr>
        <w:t xml:space="preserve"> Mare</w:t>
      </w:r>
      <w:r w:rsidR="008757DE" w:rsidRPr="00B54D7A">
        <w:rPr>
          <w:rFonts w:ascii="Times New Roman" w:eastAsia="Times New Roman" w:hAnsi="Times New Roman" w:cs="Times New Roman"/>
          <w:sz w:val="24"/>
          <w:szCs w:val="24"/>
          <w:lang w:val="en-US" w:eastAsia="ru-RU"/>
        </w:rPr>
        <w:t xml:space="preserve">, </w:t>
      </w:r>
      <w:proofErr w:type="spellStart"/>
      <w:r w:rsidR="008757DE" w:rsidRPr="00B54D7A">
        <w:rPr>
          <w:rFonts w:ascii="Times New Roman" w:eastAsia="Times New Roman" w:hAnsi="Times New Roman" w:cs="Times New Roman"/>
          <w:sz w:val="24"/>
          <w:szCs w:val="24"/>
          <w:lang w:val="en-US" w:eastAsia="ru-RU"/>
        </w:rPr>
        <w:t>facilitarea</w:t>
      </w:r>
      <w:proofErr w:type="spellEnd"/>
      <w:r w:rsidR="00E722DF" w:rsidRPr="00B54D7A">
        <w:rPr>
          <w:rFonts w:ascii="Times New Roman" w:eastAsia="Times New Roman" w:hAnsi="Times New Roman" w:cs="Times New Roman"/>
          <w:sz w:val="24"/>
          <w:szCs w:val="24"/>
          <w:lang w:val="en-US" w:eastAsia="ru-RU"/>
        </w:rPr>
        <w:t xml:space="preserve"> </w:t>
      </w:r>
      <w:proofErr w:type="spellStart"/>
      <w:r w:rsidR="00E722DF" w:rsidRPr="00B54D7A">
        <w:rPr>
          <w:rFonts w:ascii="Times New Roman" w:eastAsia="Times New Roman" w:hAnsi="Times New Roman" w:cs="Times New Roman"/>
          <w:sz w:val="24"/>
          <w:szCs w:val="24"/>
          <w:lang w:val="en-US" w:eastAsia="ru-RU"/>
        </w:rPr>
        <w:t>și</w:t>
      </w:r>
      <w:proofErr w:type="spellEnd"/>
      <w:r w:rsidR="00E722DF" w:rsidRPr="00B54D7A">
        <w:rPr>
          <w:rFonts w:ascii="Times New Roman" w:eastAsia="Times New Roman" w:hAnsi="Times New Roman" w:cs="Times New Roman"/>
          <w:sz w:val="24"/>
          <w:szCs w:val="24"/>
          <w:lang w:val="en-US" w:eastAsia="ru-RU"/>
        </w:rPr>
        <w:t xml:space="preserve"> </w:t>
      </w:r>
      <w:proofErr w:type="spellStart"/>
      <w:r w:rsidR="00E722DF" w:rsidRPr="00B54D7A">
        <w:rPr>
          <w:rFonts w:ascii="Times New Roman" w:eastAsia="Times New Roman" w:hAnsi="Times New Roman" w:cs="Times New Roman"/>
          <w:sz w:val="24"/>
          <w:szCs w:val="24"/>
          <w:lang w:val="en-US" w:eastAsia="ru-RU"/>
        </w:rPr>
        <w:t>transparența</w:t>
      </w:r>
      <w:proofErr w:type="spellEnd"/>
      <w:r w:rsidR="008757DE" w:rsidRPr="00B54D7A">
        <w:rPr>
          <w:rFonts w:ascii="Times New Roman" w:eastAsia="Times New Roman" w:hAnsi="Times New Roman" w:cs="Times New Roman"/>
          <w:sz w:val="24"/>
          <w:szCs w:val="24"/>
          <w:lang w:val="en-US" w:eastAsia="ru-RU"/>
        </w:rPr>
        <w:t xml:space="preserve"> </w:t>
      </w:r>
      <w:proofErr w:type="spellStart"/>
      <w:r w:rsidR="008757DE" w:rsidRPr="00B54D7A">
        <w:rPr>
          <w:rFonts w:ascii="Times New Roman" w:eastAsia="Times New Roman" w:hAnsi="Times New Roman" w:cs="Times New Roman"/>
          <w:sz w:val="24"/>
          <w:szCs w:val="24"/>
          <w:lang w:val="en-US" w:eastAsia="ru-RU"/>
        </w:rPr>
        <w:t>realizării</w:t>
      </w:r>
      <w:proofErr w:type="spellEnd"/>
      <w:r w:rsidR="008757DE" w:rsidRPr="00B54D7A">
        <w:rPr>
          <w:rFonts w:ascii="Times New Roman" w:eastAsia="Times New Roman" w:hAnsi="Times New Roman" w:cs="Times New Roman"/>
          <w:sz w:val="24"/>
          <w:szCs w:val="24"/>
          <w:lang w:val="en-US" w:eastAsia="ru-RU"/>
        </w:rPr>
        <w:t xml:space="preserve"> </w:t>
      </w:r>
      <w:proofErr w:type="spellStart"/>
      <w:r w:rsidR="008757DE" w:rsidRPr="00B54D7A">
        <w:rPr>
          <w:rFonts w:ascii="Times New Roman" w:eastAsia="Times New Roman" w:hAnsi="Times New Roman" w:cs="Times New Roman"/>
          <w:sz w:val="24"/>
          <w:szCs w:val="24"/>
          <w:lang w:val="en-US" w:eastAsia="ru-RU"/>
        </w:rPr>
        <w:t>unor</w:t>
      </w:r>
      <w:proofErr w:type="spellEnd"/>
      <w:r w:rsidR="008757DE" w:rsidRPr="00B54D7A">
        <w:rPr>
          <w:rFonts w:ascii="Times New Roman" w:eastAsia="Times New Roman" w:hAnsi="Times New Roman" w:cs="Times New Roman"/>
          <w:sz w:val="24"/>
          <w:szCs w:val="24"/>
          <w:lang w:val="en-US" w:eastAsia="ru-RU"/>
        </w:rPr>
        <w:t xml:space="preserve"> </w:t>
      </w:r>
      <w:proofErr w:type="spellStart"/>
      <w:r w:rsidR="008757DE" w:rsidRPr="00B54D7A">
        <w:rPr>
          <w:rFonts w:ascii="Times New Roman" w:eastAsia="Times New Roman" w:hAnsi="Times New Roman" w:cs="Times New Roman"/>
          <w:sz w:val="24"/>
          <w:szCs w:val="24"/>
          <w:lang w:val="en-US" w:eastAsia="ru-RU"/>
        </w:rPr>
        <w:t>proiecte</w:t>
      </w:r>
      <w:proofErr w:type="spellEnd"/>
      <w:r w:rsidR="00E722DF" w:rsidRPr="00B54D7A">
        <w:rPr>
          <w:rFonts w:ascii="Times New Roman" w:eastAsia="Times New Roman" w:hAnsi="Times New Roman" w:cs="Times New Roman"/>
          <w:sz w:val="24"/>
          <w:szCs w:val="24"/>
          <w:lang w:val="en-US" w:eastAsia="ru-RU"/>
        </w:rPr>
        <w:t xml:space="preserve">, </w:t>
      </w:r>
      <w:proofErr w:type="spellStart"/>
      <w:r w:rsidR="008757DE" w:rsidRPr="00B54D7A">
        <w:rPr>
          <w:rFonts w:ascii="Times New Roman" w:hAnsi="Times New Roman" w:cs="Times New Roman"/>
          <w:sz w:val="24"/>
          <w:szCs w:val="24"/>
          <w:shd w:val="clear" w:color="auto" w:fill="FFFFFF"/>
          <w:lang w:val="en-US"/>
        </w:rPr>
        <w:t>lucrări</w:t>
      </w:r>
      <w:proofErr w:type="spellEnd"/>
      <w:r w:rsidR="008757DE" w:rsidRPr="00B54D7A">
        <w:rPr>
          <w:rFonts w:ascii="Times New Roman" w:hAnsi="Times New Roman" w:cs="Times New Roman"/>
          <w:sz w:val="24"/>
          <w:szCs w:val="24"/>
          <w:shd w:val="clear" w:color="auto" w:fill="FFFFFF"/>
          <w:lang w:val="en-US"/>
        </w:rPr>
        <w:t xml:space="preserve"> </w:t>
      </w:r>
      <w:proofErr w:type="spellStart"/>
      <w:r w:rsidR="008757DE" w:rsidRPr="00B54D7A">
        <w:rPr>
          <w:rFonts w:ascii="Times New Roman" w:hAnsi="Times New Roman" w:cs="Times New Roman"/>
          <w:sz w:val="24"/>
          <w:szCs w:val="24"/>
          <w:shd w:val="clear" w:color="auto" w:fill="FFFFFF"/>
          <w:lang w:val="en-US"/>
        </w:rPr>
        <w:t>şi</w:t>
      </w:r>
      <w:proofErr w:type="spellEnd"/>
      <w:r w:rsidR="008757DE" w:rsidRPr="00B54D7A">
        <w:rPr>
          <w:rFonts w:ascii="Times New Roman" w:hAnsi="Times New Roman" w:cs="Times New Roman"/>
          <w:sz w:val="24"/>
          <w:szCs w:val="24"/>
          <w:shd w:val="clear" w:color="auto" w:fill="FFFFFF"/>
          <w:lang w:val="en-US"/>
        </w:rPr>
        <w:t xml:space="preserve"> </w:t>
      </w:r>
      <w:proofErr w:type="spellStart"/>
      <w:r w:rsidR="008757DE" w:rsidRPr="00B54D7A">
        <w:rPr>
          <w:rFonts w:ascii="Times New Roman" w:hAnsi="Times New Roman" w:cs="Times New Roman"/>
          <w:sz w:val="24"/>
          <w:szCs w:val="24"/>
          <w:shd w:val="clear" w:color="auto" w:fill="FFFFFF"/>
          <w:lang w:val="en-US"/>
        </w:rPr>
        <w:t>servicii</w:t>
      </w:r>
      <w:proofErr w:type="spellEnd"/>
      <w:r w:rsidR="008757DE" w:rsidRPr="00B54D7A">
        <w:rPr>
          <w:rFonts w:ascii="Times New Roman" w:hAnsi="Times New Roman" w:cs="Times New Roman"/>
          <w:sz w:val="24"/>
          <w:szCs w:val="24"/>
          <w:shd w:val="clear" w:color="auto" w:fill="FFFFFF"/>
          <w:lang w:val="en-US"/>
        </w:rPr>
        <w:t xml:space="preserve"> de </w:t>
      </w:r>
      <w:proofErr w:type="spellStart"/>
      <w:r w:rsidR="008757DE" w:rsidRPr="00B54D7A">
        <w:rPr>
          <w:rFonts w:ascii="Times New Roman" w:hAnsi="Times New Roman" w:cs="Times New Roman"/>
          <w:sz w:val="24"/>
          <w:szCs w:val="24"/>
          <w:shd w:val="clear" w:color="auto" w:fill="FFFFFF"/>
          <w:lang w:val="en-US"/>
        </w:rPr>
        <w:t>interes</w:t>
      </w:r>
      <w:proofErr w:type="spellEnd"/>
      <w:r w:rsidR="008757DE" w:rsidRPr="00B54D7A">
        <w:rPr>
          <w:rFonts w:ascii="Times New Roman" w:hAnsi="Times New Roman" w:cs="Times New Roman"/>
          <w:sz w:val="24"/>
          <w:szCs w:val="24"/>
          <w:shd w:val="clear" w:color="auto" w:fill="FFFFFF"/>
          <w:lang w:val="en-US"/>
        </w:rPr>
        <w:t xml:space="preserve"> public</w:t>
      </w:r>
      <w:r w:rsidR="00EC56A8" w:rsidRPr="00B54D7A">
        <w:rPr>
          <w:rFonts w:ascii="Times New Roman" w:eastAsia="Times New Roman" w:hAnsi="Times New Roman" w:cs="Times New Roman"/>
          <w:sz w:val="24"/>
          <w:szCs w:val="24"/>
          <w:lang w:val="en-US" w:eastAsia="ru-RU"/>
        </w:rPr>
        <w:t>,</w:t>
      </w:r>
      <w:r w:rsidR="008757DE" w:rsidRPr="00B54D7A">
        <w:rPr>
          <w:rFonts w:ascii="Times New Roman" w:eastAsia="Times New Roman" w:hAnsi="Times New Roman" w:cs="Times New Roman"/>
          <w:sz w:val="24"/>
          <w:szCs w:val="24"/>
          <w:lang w:val="en-US" w:eastAsia="ru-RU"/>
        </w:rPr>
        <w:t xml:space="preserve"> </w:t>
      </w:r>
      <w:proofErr w:type="spellStart"/>
      <w:r w:rsidR="00EC56A8" w:rsidRPr="00B54D7A">
        <w:rPr>
          <w:rFonts w:ascii="Times New Roman" w:eastAsia="Times New Roman" w:hAnsi="Times New Roman" w:cs="Times New Roman"/>
          <w:sz w:val="24"/>
          <w:szCs w:val="24"/>
          <w:lang w:val="en-US" w:eastAsia="ru-RU"/>
        </w:rPr>
        <w:t>în</w:t>
      </w:r>
      <w:proofErr w:type="spellEnd"/>
      <w:r w:rsidR="00EC56A8" w:rsidRPr="00B54D7A">
        <w:rPr>
          <w:rFonts w:ascii="Times New Roman" w:eastAsia="Times New Roman" w:hAnsi="Times New Roman" w:cs="Times New Roman"/>
          <w:sz w:val="24"/>
          <w:szCs w:val="24"/>
          <w:lang w:val="en-US" w:eastAsia="ru-RU"/>
        </w:rPr>
        <w:t xml:space="preserve"> </w:t>
      </w:r>
      <w:proofErr w:type="spellStart"/>
      <w:r w:rsidR="00EC56A8" w:rsidRPr="00B54D7A">
        <w:rPr>
          <w:rFonts w:ascii="Times New Roman" w:eastAsia="Times New Roman" w:hAnsi="Times New Roman" w:cs="Times New Roman"/>
          <w:sz w:val="24"/>
          <w:szCs w:val="24"/>
          <w:lang w:val="en-US" w:eastAsia="ru-RU"/>
        </w:rPr>
        <w:t>conformitate</w:t>
      </w:r>
      <w:proofErr w:type="spellEnd"/>
      <w:r w:rsidR="00EC56A8" w:rsidRPr="00B54D7A">
        <w:rPr>
          <w:rFonts w:ascii="Times New Roman" w:eastAsia="Times New Roman" w:hAnsi="Times New Roman" w:cs="Times New Roman"/>
          <w:sz w:val="24"/>
          <w:szCs w:val="24"/>
          <w:lang w:val="en-US" w:eastAsia="ru-RU"/>
        </w:rPr>
        <w:t xml:space="preserve"> cu </w:t>
      </w:r>
      <w:proofErr w:type="spellStart"/>
      <w:r w:rsidR="00EC56A8" w:rsidRPr="00B54D7A">
        <w:rPr>
          <w:rFonts w:ascii="Times New Roman" w:eastAsia="Times New Roman" w:hAnsi="Times New Roman" w:cs="Times New Roman"/>
          <w:sz w:val="24"/>
          <w:szCs w:val="24"/>
          <w:lang w:val="en-US" w:eastAsia="ru-RU"/>
        </w:rPr>
        <w:t>Regulamentul</w:t>
      </w:r>
      <w:proofErr w:type="spellEnd"/>
      <w:r w:rsidR="00EC56A8" w:rsidRPr="00B54D7A">
        <w:rPr>
          <w:rFonts w:ascii="Times New Roman" w:eastAsia="Times New Roman" w:hAnsi="Times New Roman" w:cs="Times New Roman"/>
          <w:sz w:val="24"/>
          <w:szCs w:val="24"/>
          <w:lang w:val="en-US" w:eastAsia="ru-RU"/>
        </w:rPr>
        <w:t xml:space="preserve"> </w:t>
      </w:r>
      <w:proofErr w:type="spellStart"/>
      <w:r w:rsidR="00EC56A8" w:rsidRPr="00B54D7A">
        <w:rPr>
          <w:rFonts w:ascii="Times New Roman" w:eastAsia="Times New Roman" w:hAnsi="Times New Roman" w:cs="Times New Roman"/>
          <w:sz w:val="24"/>
          <w:szCs w:val="24"/>
          <w:lang w:val="en-US" w:eastAsia="ru-RU"/>
        </w:rPr>
        <w:t>privind</w:t>
      </w:r>
      <w:proofErr w:type="spellEnd"/>
      <w:r w:rsidR="00EC56A8" w:rsidRPr="00B54D7A">
        <w:rPr>
          <w:rFonts w:ascii="Times New Roman" w:eastAsia="Times New Roman" w:hAnsi="Times New Roman" w:cs="Times New Roman"/>
          <w:sz w:val="24"/>
          <w:szCs w:val="24"/>
          <w:lang w:val="en-US" w:eastAsia="ru-RU"/>
        </w:rPr>
        <w:t xml:space="preserve"> </w:t>
      </w:r>
      <w:proofErr w:type="spellStart"/>
      <w:r w:rsidR="00EC56A8" w:rsidRPr="00B54D7A">
        <w:rPr>
          <w:rFonts w:ascii="Times New Roman" w:eastAsia="Times New Roman" w:hAnsi="Times New Roman" w:cs="Times New Roman"/>
          <w:sz w:val="24"/>
          <w:szCs w:val="24"/>
          <w:lang w:val="en-US" w:eastAsia="ru-RU"/>
        </w:rPr>
        <w:t>constituirea</w:t>
      </w:r>
      <w:proofErr w:type="spellEnd"/>
      <w:r w:rsidR="00EC56A8" w:rsidRPr="00B54D7A">
        <w:rPr>
          <w:rFonts w:ascii="Times New Roman" w:eastAsia="Times New Roman" w:hAnsi="Times New Roman" w:cs="Times New Roman"/>
          <w:sz w:val="24"/>
          <w:szCs w:val="24"/>
          <w:lang w:val="en-US" w:eastAsia="ru-RU"/>
        </w:rPr>
        <w:t xml:space="preserve"> </w:t>
      </w:r>
      <w:proofErr w:type="spellStart"/>
      <w:r w:rsidR="00EC56A8" w:rsidRPr="00B54D7A">
        <w:rPr>
          <w:rFonts w:ascii="Times New Roman" w:eastAsia="Times New Roman" w:hAnsi="Times New Roman" w:cs="Times New Roman"/>
          <w:sz w:val="24"/>
          <w:szCs w:val="24"/>
          <w:lang w:val="en-US" w:eastAsia="ru-RU"/>
        </w:rPr>
        <w:t>și</w:t>
      </w:r>
      <w:proofErr w:type="spellEnd"/>
      <w:r w:rsidR="00EC56A8" w:rsidRPr="00B54D7A">
        <w:rPr>
          <w:rFonts w:ascii="Times New Roman" w:eastAsia="Times New Roman" w:hAnsi="Times New Roman" w:cs="Times New Roman"/>
          <w:sz w:val="24"/>
          <w:szCs w:val="24"/>
          <w:lang w:val="en-US" w:eastAsia="ru-RU"/>
        </w:rPr>
        <w:t xml:space="preserve"> </w:t>
      </w:r>
      <w:proofErr w:type="spellStart"/>
      <w:r w:rsidR="00EC56A8" w:rsidRPr="00B54D7A">
        <w:rPr>
          <w:rFonts w:ascii="Times New Roman" w:eastAsia="Times New Roman" w:hAnsi="Times New Roman" w:cs="Times New Roman"/>
          <w:sz w:val="24"/>
          <w:szCs w:val="24"/>
          <w:lang w:val="en-US" w:eastAsia="ru-RU"/>
        </w:rPr>
        <w:t>funcționarea</w:t>
      </w:r>
      <w:proofErr w:type="spellEnd"/>
      <w:r w:rsidR="00EC56A8" w:rsidRPr="00B54D7A">
        <w:rPr>
          <w:rFonts w:ascii="Times New Roman" w:eastAsia="Times New Roman" w:hAnsi="Times New Roman" w:cs="Times New Roman"/>
          <w:sz w:val="24"/>
          <w:szCs w:val="24"/>
          <w:lang w:val="en-US" w:eastAsia="ru-RU"/>
        </w:rPr>
        <w:t xml:space="preserve"> </w:t>
      </w:r>
      <w:proofErr w:type="spellStart"/>
      <w:r w:rsidR="00EC56A8" w:rsidRPr="00B54D7A">
        <w:rPr>
          <w:rFonts w:ascii="Times New Roman" w:eastAsia="Times New Roman" w:hAnsi="Times New Roman" w:cs="Times New Roman"/>
          <w:sz w:val="24"/>
          <w:szCs w:val="24"/>
          <w:lang w:val="en-US" w:eastAsia="ru-RU"/>
        </w:rPr>
        <w:t>Consiliului</w:t>
      </w:r>
      <w:proofErr w:type="spellEnd"/>
      <w:r w:rsidR="00EC56A8" w:rsidRPr="00B54D7A">
        <w:rPr>
          <w:rFonts w:ascii="Times New Roman" w:eastAsia="Times New Roman" w:hAnsi="Times New Roman" w:cs="Times New Roman"/>
          <w:sz w:val="24"/>
          <w:szCs w:val="24"/>
          <w:lang w:val="en-US" w:eastAsia="ru-RU"/>
        </w:rPr>
        <w:t xml:space="preserve"> </w:t>
      </w:r>
      <w:r w:rsidR="007B7BB5" w:rsidRPr="00B54D7A">
        <w:rPr>
          <w:rFonts w:ascii="Times New Roman" w:eastAsia="Times New Roman" w:hAnsi="Times New Roman" w:cs="Times New Roman"/>
          <w:sz w:val="24"/>
          <w:szCs w:val="24"/>
          <w:lang w:val="en-US" w:eastAsia="ru-RU"/>
        </w:rPr>
        <w:t>local</w:t>
      </w:r>
      <w:r w:rsidR="00B54D7A">
        <w:rPr>
          <w:rFonts w:ascii="Times New Roman" w:eastAsia="Times New Roman" w:hAnsi="Times New Roman" w:cs="Times New Roman"/>
          <w:sz w:val="24"/>
          <w:szCs w:val="24"/>
          <w:lang w:val="en-US" w:eastAsia="ru-RU"/>
        </w:rPr>
        <w:t xml:space="preserve"> </w:t>
      </w:r>
      <w:proofErr w:type="spellStart"/>
      <w:r w:rsidR="00B54D7A">
        <w:rPr>
          <w:rFonts w:ascii="Times New Roman" w:eastAsia="Times New Roman" w:hAnsi="Times New Roman" w:cs="Times New Roman"/>
          <w:sz w:val="24"/>
          <w:szCs w:val="24"/>
          <w:lang w:val="en-US" w:eastAsia="ru-RU"/>
        </w:rPr>
        <w:t>Hîrtopul</w:t>
      </w:r>
      <w:proofErr w:type="spellEnd"/>
      <w:r w:rsidR="00B54D7A">
        <w:rPr>
          <w:rFonts w:ascii="Times New Roman" w:eastAsia="Times New Roman" w:hAnsi="Times New Roman" w:cs="Times New Roman"/>
          <w:sz w:val="24"/>
          <w:szCs w:val="24"/>
          <w:lang w:val="en-US" w:eastAsia="ru-RU"/>
        </w:rPr>
        <w:t xml:space="preserve"> Mare</w:t>
      </w:r>
      <w:r w:rsidR="00EC56A8" w:rsidRPr="00B54D7A">
        <w:rPr>
          <w:rFonts w:ascii="Times New Roman" w:eastAsia="Times New Roman" w:hAnsi="Times New Roman" w:cs="Times New Roman"/>
          <w:sz w:val="24"/>
          <w:szCs w:val="24"/>
          <w:lang w:val="en-US" w:eastAsia="ru-RU"/>
        </w:rPr>
        <w:t xml:space="preserve">, </w:t>
      </w:r>
      <w:proofErr w:type="spellStart"/>
      <w:r w:rsidR="00EC56A8" w:rsidRPr="00B54D7A">
        <w:rPr>
          <w:rFonts w:ascii="Times New Roman" w:eastAsia="Times New Roman" w:hAnsi="Times New Roman" w:cs="Times New Roman"/>
          <w:sz w:val="24"/>
          <w:szCs w:val="24"/>
          <w:lang w:val="en-US" w:eastAsia="ru-RU"/>
        </w:rPr>
        <w:t>aprobat</w:t>
      </w:r>
      <w:proofErr w:type="spellEnd"/>
      <w:r w:rsidR="00EC56A8" w:rsidRPr="00B54D7A">
        <w:rPr>
          <w:rFonts w:ascii="Times New Roman" w:eastAsia="Times New Roman" w:hAnsi="Times New Roman" w:cs="Times New Roman"/>
          <w:sz w:val="24"/>
          <w:szCs w:val="24"/>
          <w:lang w:val="en-US" w:eastAsia="ru-RU"/>
        </w:rPr>
        <w:t xml:space="preserve"> </w:t>
      </w:r>
      <w:proofErr w:type="spellStart"/>
      <w:r w:rsidR="00EC56A8" w:rsidRPr="00B54D7A">
        <w:rPr>
          <w:rFonts w:ascii="Times New Roman" w:eastAsia="Times New Roman" w:hAnsi="Times New Roman" w:cs="Times New Roman"/>
          <w:sz w:val="24"/>
          <w:szCs w:val="24"/>
          <w:lang w:val="en-US" w:eastAsia="ru-RU"/>
        </w:rPr>
        <w:t>prin</w:t>
      </w:r>
      <w:proofErr w:type="spellEnd"/>
      <w:r w:rsidR="00EC56A8" w:rsidRPr="00B54D7A">
        <w:rPr>
          <w:rFonts w:ascii="Times New Roman" w:eastAsia="Times New Roman" w:hAnsi="Times New Roman" w:cs="Times New Roman"/>
          <w:sz w:val="24"/>
          <w:szCs w:val="24"/>
          <w:lang w:val="en-US" w:eastAsia="ru-RU"/>
        </w:rPr>
        <w:t xml:space="preserve"> </w:t>
      </w:r>
      <w:proofErr w:type="spellStart"/>
      <w:r w:rsidR="00EC56A8" w:rsidRPr="00B54D7A">
        <w:rPr>
          <w:rFonts w:ascii="Times New Roman" w:eastAsia="Times New Roman" w:hAnsi="Times New Roman" w:cs="Times New Roman"/>
          <w:sz w:val="24"/>
          <w:szCs w:val="24"/>
          <w:lang w:val="en-US" w:eastAsia="ru-RU"/>
        </w:rPr>
        <w:t>decizia</w:t>
      </w:r>
      <w:proofErr w:type="spellEnd"/>
      <w:r w:rsidR="00EC56A8" w:rsidRPr="00B54D7A">
        <w:rPr>
          <w:rFonts w:ascii="Times New Roman" w:eastAsia="Times New Roman" w:hAnsi="Times New Roman" w:cs="Times New Roman"/>
          <w:sz w:val="24"/>
          <w:szCs w:val="24"/>
          <w:lang w:val="en-US" w:eastAsia="ru-RU"/>
        </w:rPr>
        <w:t xml:space="preserve"> nr.</w:t>
      </w:r>
      <w:r w:rsidR="008757DE" w:rsidRPr="00B54D7A">
        <w:rPr>
          <w:rFonts w:ascii="Times New Roman" w:eastAsia="Times New Roman" w:hAnsi="Times New Roman" w:cs="Times New Roman"/>
          <w:sz w:val="24"/>
          <w:szCs w:val="24"/>
          <w:lang w:val="en-US" w:eastAsia="ru-RU"/>
        </w:rPr>
        <w:t xml:space="preserve"> </w:t>
      </w:r>
      <w:proofErr w:type="gramStart"/>
      <w:r w:rsidR="00B54D7A">
        <w:rPr>
          <w:rFonts w:ascii="Times New Roman" w:eastAsia="Times New Roman" w:hAnsi="Times New Roman" w:cs="Times New Roman"/>
          <w:sz w:val="24"/>
          <w:szCs w:val="24"/>
          <w:lang w:val="en-US" w:eastAsia="ru-RU"/>
        </w:rPr>
        <w:t>05/02 din 02.12.2019</w:t>
      </w:r>
      <w:r w:rsidR="00EC56A8" w:rsidRPr="00B54D7A">
        <w:rPr>
          <w:rFonts w:ascii="Times New Roman" w:eastAsia="Times New Roman" w:hAnsi="Times New Roman" w:cs="Times New Roman"/>
          <w:sz w:val="24"/>
          <w:szCs w:val="24"/>
          <w:lang w:val="en-US" w:eastAsia="ru-RU"/>
        </w:rPr>
        <w:t>, art.</w:t>
      </w:r>
      <w:proofErr w:type="gramEnd"/>
      <w:r w:rsidR="00EC56A8" w:rsidRPr="00B54D7A">
        <w:rPr>
          <w:rFonts w:ascii="Times New Roman" w:eastAsia="Times New Roman" w:hAnsi="Times New Roman" w:cs="Times New Roman"/>
          <w:sz w:val="24"/>
          <w:szCs w:val="24"/>
          <w:lang w:val="en-US" w:eastAsia="ru-RU"/>
        </w:rPr>
        <w:t xml:space="preserve"> </w:t>
      </w:r>
      <w:r w:rsidR="007B7BB5" w:rsidRPr="00B54D7A">
        <w:rPr>
          <w:rFonts w:ascii="Times New Roman" w:eastAsia="Times New Roman" w:hAnsi="Times New Roman" w:cs="Times New Roman"/>
          <w:sz w:val="24"/>
          <w:szCs w:val="24"/>
          <w:lang w:val="en-US" w:eastAsia="ru-RU"/>
        </w:rPr>
        <w:t xml:space="preserve">14 </w:t>
      </w:r>
      <w:proofErr w:type="gramStart"/>
      <w:r w:rsidR="007B7BB5" w:rsidRPr="00B54D7A">
        <w:rPr>
          <w:rFonts w:ascii="Times New Roman" w:eastAsia="Times New Roman" w:hAnsi="Times New Roman" w:cs="Times New Roman"/>
          <w:sz w:val="24"/>
          <w:szCs w:val="24"/>
          <w:lang w:val="en-US" w:eastAsia="ru-RU"/>
        </w:rPr>
        <w:t xml:space="preserve">al  </w:t>
      </w:r>
      <w:proofErr w:type="spellStart"/>
      <w:r w:rsidR="007B7BB5" w:rsidRPr="00B54D7A">
        <w:rPr>
          <w:rFonts w:ascii="Times New Roman" w:eastAsia="Times New Roman" w:hAnsi="Times New Roman" w:cs="Times New Roman"/>
          <w:sz w:val="24"/>
          <w:szCs w:val="24"/>
          <w:lang w:val="en-US" w:eastAsia="ru-RU"/>
        </w:rPr>
        <w:t>Legii</w:t>
      </w:r>
      <w:proofErr w:type="spellEnd"/>
      <w:proofErr w:type="gramEnd"/>
      <w:r w:rsidR="007B7BB5" w:rsidRPr="00B54D7A">
        <w:rPr>
          <w:rFonts w:ascii="Times New Roman" w:eastAsia="Times New Roman" w:hAnsi="Times New Roman" w:cs="Times New Roman"/>
          <w:sz w:val="24"/>
          <w:szCs w:val="24"/>
          <w:lang w:val="en-US" w:eastAsia="ru-RU"/>
        </w:rPr>
        <w:t xml:space="preserve"> nr. 436/</w:t>
      </w:r>
      <w:r w:rsidR="00EC56A8" w:rsidRPr="00B54D7A">
        <w:rPr>
          <w:rFonts w:ascii="Times New Roman" w:eastAsia="Times New Roman" w:hAnsi="Times New Roman" w:cs="Times New Roman"/>
          <w:sz w:val="24"/>
          <w:szCs w:val="24"/>
          <w:lang w:val="en-US" w:eastAsia="ru-RU"/>
        </w:rPr>
        <w:t xml:space="preserve">2006 </w:t>
      </w:r>
      <w:proofErr w:type="spellStart"/>
      <w:r w:rsidR="00EC56A8" w:rsidRPr="00B54D7A">
        <w:rPr>
          <w:rFonts w:ascii="Times New Roman" w:eastAsia="Times New Roman" w:hAnsi="Times New Roman" w:cs="Times New Roman"/>
          <w:sz w:val="24"/>
          <w:szCs w:val="24"/>
          <w:lang w:val="en-US" w:eastAsia="ru-RU"/>
        </w:rPr>
        <w:t>privind</w:t>
      </w:r>
      <w:proofErr w:type="spellEnd"/>
      <w:r w:rsidR="00EC56A8" w:rsidRPr="00B54D7A">
        <w:rPr>
          <w:rFonts w:ascii="Times New Roman" w:eastAsia="Times New Roman" w:hAnsi="Times New Roman" w:cs="Times New Roman"/>
          <w:sz w:val="24"/>
          <w:szCs w:val="24"/>
          <w:lang w:val="en-US" w:eastAsia="ru-RU"/>
        </w:rPr>
        <w:t xml:space="preserve"> </w:t>
      </w:r>
      <w:proofErr w:type="spellStart"/>
      <w:r w:rsidR="00EC56A8" w:rsidRPr="00B54D7A">
        <w:rPr>
          <w:rFonts w:ascii="Times New Roman" w:eastAsia="Times New Roman" w:hAnsi="Times New Roman" w:cs="Times New Roman"/>
          <w:sz w:val="24"/>
          <w:szCs w:val="24"/>
          <w:lang w:val="en-US" w:eastAsia="ru-RU"/>
        </w:rPr>
        <w:t>administrația</w:t>
      </w:r>
      <w:proofErr w:type="spellEnd"/>
      <w:r w:rsidR="00EC56A8" w:rsidRPr="00B54D7A">
        <w:rPr>
          <w:rFonts w:ascii="Times New Roman" w:eastAsia="Times New Roman" w:hAnsi="Times New Roman" w:cs="Times New Roman"/>
          <w:sz w:val="24"/>
          <w:szCs w:val="24"/>
          <w:lang w:val="en-US" w:eastAsia="ru-RU"/>
        </w:rPr>
        <w:t xml:space="preserve"> </w:t>
      </w:r>
      <w:proofErr w:type="spellStart"/>
      <w:r w:rsidR="00EC56A8" w:rsidRPr="00B54D7A">
        <w:rPr>
          <w:rFonts w:ascii="Times New Roman" w:eastAsia="Times New Roman" w:hAnsi="Times New Roman" w:cs="Times New Roman"/>
          <w:sz w:val="24"/>
          <w:szCs w:val="24"/>
          <w:lang w:val="en-US" w:eastAsia="ru-RU"/>
        </w:rPr>
        <w:t>publică</w:t>
      </w:r>
      <w:proofErr w:type="spellEnd"/>
      <w:r w:rsidR="00EC56A8" w:rsidRPr="00B54D7A">
        <w:rPr>
          <w:rFonts w:ascii="Times New Roman" w:eastAsia="Times New Roman" w:hAnsi="Times New Roman" w:cs="Times New Roman"/>
          <w:sz w:val="24"/>
          <w:szCs w:val="24"/>
          <w:lang w:val="en-US" w:eastAsia="ru-RU"/>
        </w:rPr>
        <w:t xml:space="preserve"> </w:t>
      </w:r>
      <w:proofErr w:type="spellStart"/>
      <w:r w:rsidR="00EC56A8" w:rsidRPr="00B54D7A">
        <w:rPr>
          <w:rFonts w:ascii="Times New Roman" w:eastAsia="Times New Roman" w:hAnsi="Times New Roman" w:cs="Times New Roman"/>
          <w:sz w:val="24"/>
          <w:szCs w:val="24"/>
          <w:lang w:val="en-US" w:eastAsia="ru-RU"/>
        </w:rPr>
        <w:t>locală</w:t>
      </w:r>
      <w:proofErr w:type="spellEnd"/>
      <w:r w:rsidR="00EC56A8" w:rsidRPr="00B54D7A">
        <w:rPr>
          <w:rFonts w:ascii="Times New Roman" w:eastAsia="Times New Roman" w:hAnsi="Times New Roman" w:cs="Times New Roman"/>
          <w:sz w:val="24"/>
          <w:szCs w:val="24"/>
          <w:lang w:val="en-US" w:eastAsia="ru-RU"/>
        </w:rPr>
        <w:t xml:space="preserve">, </w:t>
      </w:r>
      <w:proofErr w:type="spellStart"/>
      <w:r w:rsidR="00EC56A8" w:rsidRPr="00B54D7A">
        <w:rPr>
          <w:rFonts w:ascii="Times New Roman" w:eastAsia="Times New Roman" w:hAnsi="Times New Roman" w:cs="Times New Roman"/>
          <w:sz w:val="24"/>
          <w:szCs w:val="24"/>
          <w:lang w:val="en-US" w:eastAsia="ru-RU"/>
        </w:rPr>
        <w:t>Consiliul</w:t>
      </w:r>
      <w:proofErr w:type="spellEnd"/>
      <w:r w:rsidR="00EC56A8" w:rsidRPr="00B54D7A">
        <w:rPr>
          <w:rFonts w:ascii="Times New Roman" w:eastAsia="Times New Roman" w:hAnsi="Times New Roman" w:cs="Times New Roman"/>
          <w:sz w:val="24"/>
          <w:szCs w:val="24"/>
          <w:lang w:val="en-US" w:eastAsia="ru-RU"/>
        </w:rPr>
        <w:t xml:space="preserve"> </w:t>
      </w:r>
      <w:r w:rsidR="00B54D7A">
        <w:rPr>
          <w:rFonts w:ascii="Times New Roman" w:eastAsia="Times New Roman" w:hAnsi="Times New Roman" w:cs="Times New Roman"/>
          <w:sz w:val="24"/>
          <w:szCs w:val="24"/>
          <w:lang w:val="en-US" w:eastAsia="ru-RU"/>
        </w:rPr>
        <w:t>local</w:t>
      </w:r>
      <w:r w:rsidR="00EC56A8" w:rsidRPr="00B54D7A">
        <w:rPr>
          <w:rFonts w:ascii="Times New Roman" w:eastAsia="Times New Roman" w:hAnsi="Times New Roman" w:cs="Times New Roman"/>
          <w:sz w:val="24"/>
          <w:szCs w:val="24"/>
          <w:lang w:val="en-US" w:eastAsia="ru-RU"/>
        </w:rPr>
        <w:t xml:space="preserve">, </w:t>
      </w:r>
    </w:p>
    <w:p w14:paraId="2C6C82E8" w14:textId="77777777" w:rsidR="00EC56A8" w:rsidRPr="008757DE" w:rsidRDefault="00EC56A8" w:rsidP="00B07749">
      <w:pPr>
        <w:tabs>
          <w:tab w:val="left" w:pos="426"/>
        </w:tabs>
        <w:spacing w:after="0"/>
        <w:jc w:val="center"/>
        <w:rPr>
          <w:rFonts w:ascii="Times New Roman" w:eastAsia="Times New Roman" w:hAnsi="Times New Roman" w:cs="Times New Roman"/>
          <w:b/>
          <w:sz w:val="24"/>
          <w:szCs w:val="24"/>
          <w:lang w:eastAsia="ru-RU"/>
        </w:rPr>
      </w:pPr>
      <w:r w:rsidRPr="008757DE">
        <w:rPr>
          <w:rFonts w:ascii="Times New Roman" w:eastAsia="Times New Roman" w:hAnsi="Times New Roman" w:cs="Times New Roman"/>
          <w:b/>
          <w:sz w:val="24"/>
          <w:szCs w:val="24"/>
          <w:lang w:eastAsia="ru-RU"/>
        </w:rPr>
        <w:t>DECIDE:</w:t>
      </w:r>
    </w:p>
    <w:p w14:paraId="05886B43" w14:textId="180BA972" w:rsidR="00EC56A8" w:rsidRPr="00B54D7A" w:rsidRDefault="00EC56A8" w:rsidP="00E81FAC">
      <w:pPr>
        <w:numPr>
          <w:ilvl w:val="0"/>
          <w:numId w:val="1"/>
        </w:numPr>
        <w:tabs>
          <w:tab w:val="left" w:pos="426"/>
        </w:tabs>
        <w:spacing w:after="0"/>
        <w:ind w:left="0" w:firstLine="0"/>
        <w:contextualSpacing/>
        <w:jc w:val="both"/>
        <w:rPr>
          <w:rFonts w:ascii="Times New Roman" w:eastAsia="Times New Roman" w:hAnsi="Times New Roman" w:cs="Times New Roman"/>
          <w:sz w:val="24"/>
          <w:szCs w:val="24"/>
          <w:lang w:val="en-US" w:eastAsia="ru-RU"/>
        </w:rPr>
      </w:pPr>
      <w:r w:rsidRPr="00B54D7A">
        <w:rPr>
          <w:rFonts w:ascii="Times New Roman" w:eastAsia="Times New Roman" w:hAnsi="Times New Roman" w:cs="Times New Roman"/>
          <w:sz w:val="24"/>
          <w:szCs w:val="24"/>
          <w:lang w:val="en-US" w:eastAsia="ru-RU"/>
        </w:rPr>
        <w:t xml:space="preserve">Se </w:t>
      </w:r>
      <w:proofErr w:type="spellStart"/>
      <w:r w:rsidRPr="00B54D7A">
        <w:rPr>
          <w:rFonts w:ascii="Times New Roman" w:eastAsia="Times New Roman" w:hAnsi="Times New Roman" w:cs="Times New Roman"/>
          <w:sz w:val="24"/>
          <w:szCs w:val="24"/>
          <w:lang w:val="en-US" w:eastAsia="ru-RU"/>
        </w:rPr>
        <w:t>aprobă</w:t>
      </w:r>
      <w:proofErr w:type="spellEnd"/>
      <w:r w:rsidRPr="00B54D7A">
        <w:rPr>
          <w:rFonts w:ascii="Times New Roman" w:eastAsia="Times New Roman" w:hAnsi="Times New Roman" w:cs="Times New Roman"/>
          <w:sz w:val="24"/>
          <w:szCs w:val="24"/>
          <w:lang w:val="en-US" w:eastAsia="ru-RU"/>
        </w:rPr>
        <w:t xml:space="preserve"> </w:t>
      </w:r>
      <w:proofErr w:type="spellStart"/>
      <w:r w:rsidRPr="00B54D7A">
        <w:rPr>
          <w:rFonts w:ascii="Times New Roman" w:eastAsia="Times New Roman" w:hAnsi="Times New Roman" w:cs="Times New Roman"/>
          <w:sz w:val="24"/>
          <w:szCs w:val="24"/>
          <w:lang w:val="en-US" w:eastAsia="ru-RU"/>
        </w:rPr>
        <w:t>încheierea</w:t>
      </w:r>
      <w:proofErr w:type="spellEnd"/>
      <w:r w:rsidRPr="00B54D7A">
        <w:rPr>
          <w:rFonts w:ascii="Times New Roman" w:eastAsia="Times New Roman" w:hAnsi="Times New Roman" w:cs="Times New Roman"/>
          <w:sz w:val="24"/>
          <w:szCs w:val="24"/>
          <w:lang w:val="en-US" w:eastAsia="ru-RU"/>
        </w:rPr>
        <w:t xml:space="preserve"> </w:t>
      </w:r>
      <w:proofErr w:type="spellStart"/>
      <w:r w:rsidRPr="00B54D7A">
        <w:rPr>
          <w:rFonts w:ascii="Times New Roman" w:eastAsia="Times New Roman" w:hAnsi="Times New Roman" w:cs="Times New Roman"/>
          <w:sz w:val="24"/>
          <w:szCs w:val="24"/>
          <w:lang w:val="en-US" w:eastAsia="ru-RU"/>
        </w:rPr>
        <w:t>Acordu</w:t>
      </w:r>
      <w:r w:rsidR="007B7BB5" w:rsidRPr="00B54D7A">
        <w:rPr>
          <w:rFonts w:ascii="Times New Roman" w:eastAsia="Times New Roman" w:hAnsi="Times New Roman" w:cs="Times New Roman"/>
          <w:sz w:val="24"/>
          <w:szCs w:val="24"/>
          <w:lang w:val="en-US" w:eastAsia="ru-RU"/>
        </w:rPr>
        <w:t>lui</w:t>
      </w:r>
      <w:proofErr w:type="spellEnd"/>
      <w:r w:rsidRPr="00B54D7A">
        <w:rPr>
          <w:rFonts w:ascii="Times New Roman" w:eastAsia="Times New Roman" w:hAnsi="Times New Roman" w:cs="Times New Roman"/>
          <w:sz w:val="24"/>
          <w:szCs w:val="24"/>
          <w:lang w:val="en-US" w:eastAsia="ru-RU"/>
        </w:rPr>
        <w:t xml:space="preserve"> de </w:t>
      </w:r>
      <w:proofErr w:type="spellStart"/>
      <w:r w:rsidRPr="00B54D7A">
        <w:rPr>
          <w:rFonts w:ascii="Times New Roman" w:eastAsia="Times New Roman" w:hAnsi="Times New Roman" w:cs="Times New Roman"/>
          <w:sz w:val="24"/>
          <w:szCs w:val="24"/>
          <w:lang w:val="en-US" w:eastAsia="ru-RU"/>
        </w:rPr>
        <w:t>Cooperare</w:t>
      </w:r>
      <w:proofErr w:type="spellEnd"/>
      <w:r w:rsidRPr="00B54D7A">
        <w:rPr>
          <w:rFonts w:ascii="Times New Roman" w:eastAsia="Times New Roman" w:hAnsi="Times New Roman" w:cs="Times New Roman"/>
          <w:sz w:val="24"/>
          <w:szCs w:val="24"/>
          <w:lang w:val="en-US" w:eastAsia="ru-RU"/>
        </w:rPr>
        <w:t xml:space="preserve"> </w:t>
      </w:r>
      <w:proofErr w:type="spellStart"/>
      <w:r w:rsidRPr="00B54D7A">
        <w:rPr>
          <w:rFonts w:ascii="Times New Roman" w:eastAsia="Times New Roman" w:hAnsi="Times New Roman" w:cs="Times New Roman"/>
          <w:sz w:val="24"/>
          <w:szCs w:val="24"/>
          <w:lang w:val="en-US" w:eastAsia="ru-RU"/>
        </w:rPr>
        <w:t>între</w:t>
      </w:r>
      <w:proofErr w:type="spellEnd"/>
      <w:r w:rsidRPr="00B54D7A">
        <w:rPr>
          <w:rFonts w:ascii="Times New Roman" w:eastAsia="Times New Roman" w:hAnsi="Times New Roman" w:cs="Times New Roman"/>
          <w:sz w:val="24"/>
          <w:szCs w:val="24"/>
          <w:lang w:val="en-US" w:eastAsia="ru-RU"/>
        </w:rPr>
        <w:t xml:space="preserve"> </w:t>
      </w:r>
      <w:proofErr w:type="spellStart"/>
      <w:r w:rsidR="00E722DF" w:rsidRPr="00B54D7A">
        <w:rPr>
          <w:rFonts w:ascii="Times New Roman" w:eastAsia="Times New Roman" w:hAnsi="Times New Roman" w:cs="Times New Roman"/>
          <w:sz w:val="24"/>
          <w:szCs w:val="24"/>
          <w:lang w:val="en-US" w:eastAsia="ru-RU"/>
        </w:rPr>
        <w:t>Consiliul</w:t>
      </w:r>
      <w:proofErr w:type="spellEnd"/>
      <w:r w:rsidR="00E722DF" w:rsidRPr="00B54D7A">
        <w:rPr>
          <w:rFonts w:ascii="Times New Roman" w:eastAsia="Times New Roman" w:hAnsi="Times New Roman" w:cs="Times New Roman"/>
          <w:sz w:val="24"/>
          <w:szCs w:val="24"/>
          <w:lang w:val="en-US" w:eastAsia="ru-RU"/>
        </w:rPr>
        <w:t xml:space="preserve"> </w:t>
      </w:r>
      <w:proofErr w:type="spellStart"/>
      <w:r w:rsidR="00E722DF" w:rsidRPr="00B54D7A">
        <w:rPr>
          <w:rFonts w:ascii="Times New Roman" w:eastAsia="Times New Roman" w:hAnsi="Times New Roman" w:cs="Times New Roman"/>
          <w:sz w:val="24"/>
          <w:szCs w:val="24"/>
          <w:lang w:val="en-US" w:eastAsia="ru-RU"/>
        </w:rPr>
        <w:t>raional</w:t>
      </w:r>
      <w:proofErr w:type="spellEnd"/>
      <w:r w:rsidR="00E722DF" w:rsidRPr="00B54D7A">
        <w:rPr>
          <w:rFonts w:ascii="Times New Roman" w:eastAsia="Times New Roman" w:hAnsi="Times New Roman" w:cs="Times New Roman"/>
          <w:sz w:val="24"/>
          <w:szCs w:val="24"/>
          <w:lang w:val="en-US" w:eastAsia="ru-RU"/>
        </w:rPr>
        <w:t xml:space="preserve"> </w:t>
      </w:r>
      <w:proofErr w:type="spellStart"/>
      <w:r w:rsidRPr="00B54D7A">
        <w:rPr>
          <w:rFonts w:ascii="Times New Roman" w:eastAsia="Times New Roman" w:hAnsi="Times New Roman" w:cs="Times New Roman"/>
          <w:sz w:val="24"/>
          <w:szCs w:val="24"/>
          <w:lang w:val="en-US" w:eastAsia="ru-RU"/>
        </w:rPr>
        <w:t>Criuleni</w:t>
      </w:r>
      <w:proofErr w:type="spellEnd"/>
      <w:r w:rsidR="007B7BB5" w:rsidRPr="00B54D7A">
        <w:rPr>
          <w:rFonts w:ascii="Times New Roman" w:eastAsia="Times New Roman" w:hAnsi="Times New Roman" w:cs="Times New Roman"/>
          <w:sz w:val="24"/>
          <w:szCs w:val="24"/>
          <w:lang w:val="en-US" w:eastAsia="ru-RU"/>
        </w:rPr>
        <w:t xml:space="preserve"> </w:t>
      </w:r>
      <w:proofErr w:type="spellStart"/>
      <w:r w:rsidR="007B7BB5" w:rsidRPr="00B54D7A">
        <w:rPr>
          <w:rFonts w:ascii="Times New Roman" w:eastAsia="Times New Roman" w:hAnsi="Times New Roman" w:cs="Times New Roman"/>
          <w:sz w:val="24"/>
          <w:szCs w:val="24"/>
          <w:lang w:val="en-US" w:eastAsia="ru-RU"/>
        </w:rPr>
        <w:t>și</w:t>
      </w:r>
      <w:proofErr w:type="spellEnd"/>
      <w:r w:rsidR="007B7BB5" w:rsidRPr="00B54D7A">
        <w:rPr>
          <w:rFonts w:ascii="Times New Roman" w:eastAsia="Times New Roman" w:hAnsi="Times New Roman" w:cs="Times New Roman"/>
          <w:sz w:val="24"/>
          <w:szCs w:val="24"/>
          <w:lang w:val="en-US" w:eastAsia="ru-RU"/>
        </w:rPr>
        <w:t xml:space="preserve"> </w:t>
      </w:r>
      <w:proofErr w:type="spellStart"/>
      <w:r w:rsidR="007B7BB5" w:rsidRPr="00B54D7A">
        <w:rPr>
          <w:rFonts w:ascii="Times New Roman" w:eastAsia="Times New Roman" w:hAnsi="Times New Roman" w:cs="Times New Roman"/>
          <w:sz w:val="24"/>
          <w:szCs w:val="24"/>
          <w:lang w:val="en-US" w:eastAsia="ru-RU"/>
        </w:rPr>
        <w:t>C</w:t>
      </w:r>
      <w:r w:rsidR="00E722DF" w:rsidRPr="00B54D7A">
        <w:rPr>
          <w:rFonts w:ascii="Times New Roman" w:eastAsia="Times New Roman" w:hAnsi="Times New Roman" w:cs="Times New Roman"/>
          <w:sz w:val="24"/>
          <w:szCs w:val="24"/>
          <w:lang w:val="en-US" w:eastAsia="ru-RU"/>
        </w:rPr>
        <w:t>onsili</w:t>
      </w:r>
      <w:r w:rsidR="007B7BB5" w:rsidRPr="00B54D7A">
        <w:rPr>
          <w:rFonts w:ascii="Times New Roman" w:eastAsia="Times New Roman" w:hAnsi="Times New Roman" w:cs="Times New Roman"/>
          <w:sz w:val="24"/>
          <w:szCs w:val="24"/>
          <w:lang w:val="en-US" w:eastAsia="ru-RU"/>
        </w:rPr>
        <w:t>ul</w:t>
      </w:r>
      <w:proofErr w:type="spellEnd"/>
      <w:r w:rsidR="00E722DF" w:rsidRPr="00B54D7A">
        <w:rPr>
          <w:rFonts w:ascii="Times New Roman" w:eastAsia="Times New Roman" w:hAnsi="Times New Roman" w:cs="Times New Roman"/>
          <w:sz w:val="24"/>
          <w:szCs w:val="24"/>
          <w:lang w:val="en-US" w:eastAsia="ru-RU"/>
        </w:rPr>
        <w:t xml:space="preserve"> local</w:t>
      </w:r>
      <w:r w:rsidR="007B7BB5" w:rsidRPr="00B54D7A">
        <w:rPr>
          <w:rFonts w:ascii="Times New Roman" w:eastAsia="Times New Roman" w:hAnsi="Times New Roman" w:cs="Times New Roman"/>
          <w:sz w:val="24"/>
          <w:szCs w:val="24"/>
          <w:lang w:val="en-US" w:eastAsia="ru-RU"/>
        </w:rPr>
        <w:t xml:space="preserve"> </w:t>
      </w:r>
      <w:proofErr w:type="spellStart"/>
      <w:r w:rsidR="00B54D7A">
        <w:rPr>
          <w:rFonts w:ascii="Times New Roman" w:eastAsia="Times New Roman" w:hAnsi="Times New Roman" w:cs="Times New Roman"/>
          <w:sz w:val="24"/>
          <w:szCs w:val="24"/>
          <w:lang w:val="en-US" w:eastAsia="ru-RU"/>
        </w:rPr>
        <w:t>Hîrtopul</w:t>
      </w:r>
      <w:proofErr w:type="spellEnd"/>
      <w:r w:rsidR="00B54D7A">
        <w:rPr>
          <w:rFonts w:ascii="Times New Roman" w:eastAsia="Times New Roman" w:hAnsi="Times New Roman" w:cs="Times New Roman"/>
          <w:sz w:val="24"/>
          <w:szCs w:val="24"/>
          <w:lang w:val="en-US" w:eastAsia="ru-RU"/>
        </w:rPr>
        <w:t xml:space="preserve"> Mare</w:t>
      </w:r>
      <w:r w:rsidR="00E27A48" w:rsidRPr="00B54D7A">
        <w:rPr>
          <w:rFonts w:ascii="Times New Roman" w:eastAsia="Times New Roman" w:hAnsi="Times New Roman" w:cs="Times New Roman"/>
          <w:sz w:val="24"/>
          <w:szCs w:val="24"/>
          <w:lang w:val="en-US" w:eastAsia="ru-RU"/>
        </w:rPr>
        <w:t>,</w:t>
      </w:r>
      <w:r w:rsidR="00E722DF" w:rsidRPr="00B54D7A">
        <w:rPr>
          <w:rFonts w:ascii="Times New Roman" w:eastAsia="Times New Roman" w:hAnsi="Times New Roman" w:cs="Times New Roman"/>
          <w:sz w:val="24"/>
          <w:szCs w:val="24"/>
          <w:lang w:val="en-US" w:eastAsia="ru-RU"/>
        </w:rPr>
        <w:t xml:space="preserve"> </w:t>
      </w:r>
      <w:r w:rsidR="007B7BB5" w:rsidRPr="00B54D7A">
        <w:rPr>
          <w:rFonts w:ascii="Times New Roman" w:eastAsia="Times New Roman" w:hAnsi="Times New Roman" w:cs="Times New Roman"/>
          <w:sz w:val="24"/>
          <w:szCs w:val="24"/>
          <w:lang w:val="en-US" w:eastAsia="ru-RU"/>
        </w:rPr>
        <w:t xml:space="preserve">conform </w:t>
      </w:r>
      <w:proofErr w:type="spellStart"/>
      <w:r w:rsidR="007B7BB5" w:rsidRPr="00B54D7A">
        <w:rPr>
          <w:rFonts w:ascii="Times New Roman" w:eastAsia="Times New Roman" w:hAnsi="Times New Roman" w:cs="Times New Roman"/>
          <w:sz w:val="24"/>
          <w:szCs w:val="24"/>
          <w:lang w:val="en-US" w:eastAsia="ru-RU"/>
        </w:rPr>
        <w:t>anexei</w:t>
      </w:r>
      <w:proofErr w:type="spellEnd"/>
      <w:r w:rsidR="00E722DF" w:rsidRPr="00B54D7A">
        <w:rPr>
          <w:rFonts w:ascii="Times New Roman" w:eastAsia="Times New Roman" w:hAnsi="Times New Roman" w:cs="Times New Roman"/>
          <w:sz w:val="24"/>
          <w:szCs w:val="24"/>
          <w:lang w:val="en-US" w:eastAsia="ru-RU"/>
        </w:rPr>
        <w:t>.</w:t>
      </w:r>
    </w:p>
    <w:p w14:paraId="13253C4F" w14:textId="13EA1CAA" w:rsidR="00E7677A" w:rsidRPr="00B54D7A" w:rsidRDefault="00EC56A8" w:rsidP="00E7677A">
      <w:pPr>
        <w:numPr>
          <w:ilvl w:val="0"/>
          <w:numId w:val="1"/>
        </w:numPr>
        <w:tabs>
          <w:tab w:val="left" w:pos="426"/>
        </w:tabs>
        <w:spacing w:after="0"/>
        <w:ind w:left="0" w:firstLine="0"/>
        <w:contextualSpacing/>
        <w:jc w:val="both"/>
        <w:rPr>
          <w:rFonts w:ascii="Times New Roman" w:eastAsia="Times New Roman" w:hAnsi="Times New Roman" w:cs="Times New Roman"/>
          <w:sz w:val="24"/>
          <w:szCs w:val="24"/>
          <w:lang w:val="en-US" w:eastAsia="ru-RU"/>
        </w:rPr>
      </w:pPr>
      <w:proofErr w:type="spellStart"/>
      <w:r w:rsidRPr="00B54D7A">
        <w:rPr>
          <w:rFonts w:ascii="Times New Roman" w:eastAsia="Times New Roman" w:hAnsi="Times New Roman" w:cs="Times New Roman"/>
          <w:sz w:val="24"/>
          <w:szCs w:val="24"/>
          <w:lang w:val="en-US" w:eastAsia="ru-RU"/>
        </w:rPr>
        <w:t>Pr</w:t>
      </w:r>
      <w:r w:rsidR="007B7BB5" w:rsidRPr="00B54D7A">
        <w:rPr>
          <w:rFonts w:ascii="Times New Roman" w:eastAsia="Times New Roman" w:hAnsi="Times New Roman" w:cs="Times New Roman"/>
          <w:sz w:val="24"/>
          <w:szCs w:val="24"/>
          <w:lang w:val="en-US" w:eastAsia="ru-RU"/>
        </w:rPr>
        <w:t>imarul</w:t>
      </w:r>
      <w:proofErr w:type="spellEnd"/>
      <w:r w:rsidR="007B7BB5" w:rsidRPr="00B54D7A">
        <w:rPr>
          <w:rFonts w:ascii="Times New Roman" w:eastAsia="Times New Roman" w:hAnsi="Times New Roman" w:cs="Times New Roman"/>
          <w:sz w:val="24"/>
          <w:szCs w:val="24"/>
          <w:lang w:val="en-US" w:eastAsia="ru-RU"/>
        </w:rPr>
        <w:t xml:space="preserve"> </w:t>
      </w:r>
      <w:proofErr w:type="spellStart"/>
      <w:r w:rsidR="00B54D7A">
        <w:rPr>
          <w:rFonts w:ascii="Times New Roman" w:eastAsia="Times New Roman" w:hAnsi="Times New Roman" w:cs="Times New Roman"/>
          <w:sz w:val="24"/>
          <w:szCs w:val="24"/>
          <w:lang w:val="en-US" w:eastAsia="ru-RU"/>
        </w:rPr>
        <w:t>comunei</w:t>
      </w:r>
      <w:proofErr w:type="spellEnd"/>
      <w:r w:rsidR="00B54D7A">
        <w:rPr>
          <w:rFonts w:ascii="Times New Roman" w:eastAsia="Times New Roman" w:hAnsi="Times New Roman" w:cs="Times New Roman"/>
          <w:sz w:val="24"/>
          <w:szCs w:val="24"/>
          <w:lang w:val="en-US" w:eastAsia="ru-RU"/>
        </w:rPr>
        <w:t xml:space="preserve"> </w:t>
      </w:r>
      <w:proofErr w:type="spellStart"/>
      <w:r w:rsidR="00B54D7A">
        <w:rPr>
          <w:rFonts w:ascii="Times New Roman" w:eastAsia="Times New Roman" w:hAnsi="Times New Roman" w:cs="Times New Roman"/>
          <w:sz w:val="24"/>
          <w:szCs w:val="24"/>
          <w:lang w:val="en-US" w:eastAsia="ru-RU"/>
        </w:rPr>
        <w:t>Hîrtopul</w:t>
      </w:r>
      <w:proofErr w:type="spellEnd"/>
      <w:r w:rsidR="00B54D7A">
        <w:rPr>
          <w:rFonts w:ascii="Times New Roman" w:eastAsia="Times New Roman" w:hAnsi="Times New Roman" w:cs="Times New Roman"/>
          <w:sz w:val="24"/>
          <w:szCs w:val="24"/>
          <w:lang w:val="en-US" w:eastAsia="ru-RU"/>
        </w:rPr>
        <w:t xml:space="preserve"> Mare, </w:t>
      </w:r>
      <w:proofErr w:type="spellStart"/>
      <w:proofErr w:type="gramStart"/>
      <w:r w:rsidR="00B54D7A">
        <w:rPr>
          <w:rFonts w:ascii="Times New Roman" w:eastAsia="Times New Roman" w:hAnsi="Times New Roman" w:cs="Times New Roman"/>
          <w:sz w:val="24"/>
          <w:szCs w:val="24"/>
          <w:lang w:val="en-US" w:eastAsia="ru-RU"/>
        </w:rPr>
        <w:t>dna</w:t>
      </w:r>
      <w:proofErr w:type="spellEnd"/>
      <w:proofErr w:type="gramEnd"/>
      <w:r w:rsidR="00B54D7A">
        <w:rPr>
          <w:rFonts w:ascii="Times New Roman" w:eastAsia="Times New Roman" w:hAnsi="Times New Roman" w:cs="Times New Roman"/>
          <w:sz w:val="24"/>
          <w:szCs w:val="24"/>
          <w:lang w:val="en-US" w:eastAsia="ru-RU"/>
        </w:rPr>
        <w:t xml:space="preserve"> Eugenia </w:t>
      </w:r>
      <w:proofErr w:type="spellStart"/>
      <w:r w:rsidR="00B54D7A">
        <w:rPr>
          <w:rFonts w:ascii="Times New Roman" w:eastAsia="Times New Roman" w:hAnsi="Times New Roman" w:cs="Times New Roman"/>
          <w:sz w:val="24"/>
          <w:szCs w:val="24"/>
          <w:lang w:val="en-US" w:eastAsia="ru-RU"/>
        </w:rPr>
        <w:t>Anghelici</w:t>
      </w:r>
      <w:proofErr w:type="spellEnd"/>
      <w:r w:rsidR="00B54D7A">
        <w:rPr>
          <w:rFonts w:ascii="Times New Roman" w:eastAsia="Times New Roman" w:hAnsi="Times New Roman" w:cs="Times New Roman"/>
          <w:sz w:val="24"/>
          <w:szCs w:val="24"/>
          <w:lang w:val="en-US" w:eastAsia="ru-RU"/>
        </w:rPr>
        <w:t>,</w:t>
      </w:r>
      <w:r w:rsidRPr="00B54D7A">
        <w:rPr>
          <w:rFonts w:ascii="Times New Roman" w:eastAsia="Times New Roman" w:hAnsi="Times New Roman" w:cs="Times New Roman"/>
          <w:sz w:val="24"/>
          <w:szCs w:val="24"/>
          <w:lang w:val="en-US" w:eastAsia="ru-RU"/>
        </w:rPr>
        <w:t xml:space="preserve"> </w:t>
      </w:r>
      <w:proofErr w:type="spellStart"/>
      <w:r w:rsidR="00E27A48" w:rsidRPr="00B54D7A">
        <w:rPr>
          <w:rFonts w:ascii="Times New Roman" w:eastAsia="Times New Roman" w:hAnsi="Times New Roman" w:cs="Times New Roman"/>
          <w:sz w:val="24"/>
          <w:szCs w:val="24"/>
          <w:lang w:val="en-US" w:eastAsia="ru-RU"/>
        </w:rPr>
        <w:t>va</w:t>
      </w:r>
      <w:proofErr w:type="spellEnd"/>
      <w:r w:rsidR="00E27A48" w:rsidRPr="00B54D7A">
        <w:rPr>
          <w:rFonts w:ascii="Times New Roman" w:eastAsia="Times New Roman" w:hAnsi="Times New Roman" w:cs="Times New Roman"/>
          <w:sz w:val="24"/>
          <w:szCs w:val="24"/>
          <w:lang w:val="en-US" w:eastAsia="ru-RU"/>
        </w:rPr>
        <w:t xml:space="preserve"> </w:t>
      </w:r>
      <w:proofErr w:type="spellStart"/>
      <w:r w:rsidR="00E27A48" w:rsidRPr="00B54D7A">
        <w:rPr>
          <w:rFonts w:ascii="Times New Roman" w:eastAsia="Times New Roman" w:hAnsi="Times New Roman" w:cs="Times New Roman"/>
          <w:sz w:val="24"/>
          <w:szCs w:val="24"/>
          <w:lang w:val="en-US" w:eastAsia="ru-RU"/>
        </w:rPr>
        <w:t>contrasemna</w:t>
      </w:r>
      <w:proofErr w:type="spellEnd"/>
      <w:r w:rsidRPr="00B54D7A">
        <w:rPr>
          <w:rFonts w:ascii="Times New Roman" w:eastAsia="Times New Roman" w:hAnsi="Times New Roman" w:cs="Times New Roman"/>
          <w:sz w:val="24"/>
          <w:szCs w:val="24"/>
          <w:lang w:val="en-US" w:eastAsia="ru-RU"/>
        </w:rPr>
        <w:t xml:space="preserve"> </w:t>
      </w:r>
      <w:proofErr w:type="spellStart"/>
      <w:r w:rsidRPr="00B54D7A">
        <w:rPr>
          <w:rFonts w:ascii="Times New Roman" w:eastAsia="Times New Roman" w:hAnsi="Times New Roman" w:cs="Times New Roman"/>
          <w:sz w:val="24"/>
          <w:szCs w:val="24"/>
          <w:lang w:val="en-US" w:eastAsia="ru-RU"/>
        </w:rPr>
        <w:t>acordul</w:t>
      </w:r>
      <w:proofErr w:type="spellEnd"/>
      <w:r w:rsidRPr="00B54D7A">
        <w:rPr>
          <w:rFonts w:ascii="Times New Roman" w:eastAsia="Times New Roman" w:hAnsi="Times New Roman" w:cs="Times New Roman"/>
          <w:sz w:val="24"/>
          <w:szCs w:val="24"/>
          <w:lang w:val="en-US" w:eastAsia="ru-RU"/>
        </w:rPr>
        <w:t xml:space="preserve"> de </w:t>
      </w:r>
      <w:proofErr w:type="spellStart"/>
      <w:r w:rsidRPr="00B54D7A">
        <w:rPr>
          <w:rFonts w:ascii="Times New Roman" w:eastAsia="Times New Roman" w:hAnsi="Times New Roman" w:cs="Times New Roman"/>
          <w:sz w:val="24"/>
          <w:szCs w:val="24"/>
          <w:lang w:val="en-US" w:eastAsia="ru-RU"/>
        </w:rPr>
        <w:t>cooperare</w:t>
      </w:r>
      <w:proofErr w:type="spellEnd"/>
      <w:r w:rsidR="00E722DF" w:rsidRPr="00B54D7A">
        <w:rPr>
          <w:rFonts w:ascii="Times New Roman" w:eastAsia="Times New Roman" w:hAnsi="Times New Roman" w:cs="Times New Roman"/>
          <w:sz w:val="24"/>
          <w:szCs w:val="24"/>
          <w:lang w:val="en-US" w:eastAsia="ru-RU"/>
        </w:rPr>
        <w:t xml:space="preserve"> din </w:t>
      </w:r>
      <w:proofErr w:type="spellStart"/>
      <w:r w:rsidR="00E722DF" w:rsidRPr="00B54D7A">
        <w:rPr>
          <w:rFonts w:ascii="Times New Roman" w:eastAsia="Times New Roman" w:hAnsi="Times New Roman" w:cs="Times New Roman"/>
          <w:sz w:val="24"/>
          <w:szCs w:val="24"/>
          <w:lang w:val="en-US" w:eastAsia="ru-RU"/>
        </w:rPr>
        <w:t>numele</w:t>
      </w:r>
      <w:proofErr w:type="spellEnd"/>
      <w:r w:rsidR="00E722DF" w:rsidRPr="00B54D7A">
        <w:rPr>
          <w:rFonts w:ascii="Times New Roman" w:eastAsia="Times New Roman" w:hAnsi="Times New Roman" w:cs="Times New Roman"/>
          <w:sz w:val="24"/>
          <w:szCs w:val="24"/>
          <w:lang w:val="en-US" w:eastAsia="ru-RU"/>
        </w:rPr>
        <w:t xml:space="preserve"> </w:t>
      </w:r>
      <w:proofErr w:type="spellStart"/>
      <w:r w:rsidR="007B7BB5" w:rsidRPr="00B54D7A">
        <w:rPr>
          <w:rFonts w:ascii="Times New Roman" w:eastAsia="Times New Roman" w:hAnsi="Times New Roman" w:cs="Times New Roman"/>
          <w:sz w:val="24"/>
          <w:szCs w:val="24"/>
          <w:lang w:val="en-US" w:eastAsia="ru-RU"/>
        </w:rPr>
        <w:t>Consiliul</w:t>
      </w:r>
      <w:proofErr w:type="spellEnd"/>
      <w:r w:rsidR="007B7BB5" w:rsidRPr="00B54D7A">
        <w:rPr>
          <w:rFonts w:ascii="Times New Roman" w:eastAsia="Times New Roman" w:hAnsi="Times New Roman" w:cs="Times New Roman"/>
          <w:sz w:val="24"/>
          <w:szCs w:val="24"/>
          <w:lang w:val="en-US" w:eastAsia="ru-RU"/>
        </w:rPr>
        <w:t xml:space="preserve"> local </w:t>
      </w:r>
      <w:proofErr w:type="spellStart"/>
      <w:r w:rsidR="00B54D7A">
        <w:rPr>
          <w:rFonts w:ascii="Times New Roman" w:eastAsia="Times New Roman" w:hAnsi="Times New Roman" w:cs="Times New Roman"/>
          <w:sz w:val="24"/>
          <w:szCs w:val="24"/>
          <w:lang w:val="en-US" w:eastAsia="ru-RU"/>
        </w:rPr>
        <w:t>Hîrtopul</w:t>
      </w:r>
      <w:proofErr w:type="spellEnd"/>
      <w:r w:rsidR="00B54D7A">
        <w:rPr>
          <w:rFonts w:ascii="Times New Roman" w:eastAsia="Times New Roman" w:hAnsi="Times New Roman" w:cs="Times New Roman"/>
          <w:sz w:val="24"/>
          <w:szCs w:val="24"/>
          <w:lang w:val="en-US" w:eastAsia="ru-RU"/>
        </w:rPr>
        <w:t xml:space="preserve"> Mare</w:t>
      </w:r>
      <w:r w:rsidR="00E7677A" w:rsidRPr="00B54D7A">
        <w:rPr>
          <w:rFonts w:ascii="Times New Roman" w:eastAsia="Times New Roman" w:hAnsi="Times New Roman" w:cs="Times New Roman"/>
          <w:sz w:val="24"/>
          <w:szCs w:val="24"/>
          <w:lang w:val="en-US" w:eastAsia="ru-RU"/>
        </w:rPr>
        <w:t>.</w:t>
      </w:r>
    </w:p>
    <w:p w14:paraId="340960AD" w14:textId="48E1721B" w:rsidR="00E7677A" w:rsidRPr="00B54D7A" w:rsidRDefault="00E7677A" w:rsidP="00E7677A">
      <w:pPr>
        <w:numPr>
          <w:ilvl w:val="0"/>
          <w:numId w:val="1"/>
        </w:numPr>
        <w:tabs>
          <w:tab w:val="left" w:pos="426"/>
        </w:tabs>
        <w:spacing w:after="0"/>
        <w:ind w:left="0" w:firstLine="0"/>
        <w:contextualSpacing/>
        <w:jc w:val="both"/>
        <w:rPr>
          <w:rFonts w:ascii="Times New Roman" w:eastAsia="Times New Roman" w:hAnsi="Times New Roman" w:cs="Times New Roman"/>
          <w:sz w:val="24"/>
          <w:szCs w:val="24"/>
          <w:lang w:val="en-US" w:eastAsia="ru-RU"/>
        </w:rPr>
      </w:pPr>
      <w:proofErr w:type="spellStart"/>
      <w:r w:rsidRPr="00B54D7A">
        <w:rPr>
          <w:rFonts w:ascii="Times New Roman" w:eastAsia="Times New Roman" w:hAnsi="Times New Roman" w:cs="Times New Roman"/>
          <w:sz w:val="24"/>
          <w:szCs w:val="24"/>
          <w:lang w:val="en-US" w:eastAsia="ru-RU"/>
        </w:rPr>
        <w:t>Responsabil</w:t>
      </w:r>
      <w:proofErr w:type="spellEnd"/>
      <w:r w:rsidRPr="00B54D7A">
        <w:rPr>
          <w:rFonts w:ascii="Times New Roman" w:eastAsia="Times New Roman" w:hAnsi="Times New Roman" w:cs="Times New Roman"/>
          <w:sz w:val="24"/>
          <w:szCs w:val="24"/>
          <w:lang w:val="en-US" w:eastAsia="ru-RU"/>
        </w:rPr>
        <w:t xml:space="preserve"> de </w:t>
      </w:r>
      <w:proofErr w:type="spellStart"/>
      <w:r w:rsidRPr="00B54D7A">
        <w:rPr>
          <w:rFonts w:ascii="Times New Roman" w:eastAsia="Times New Roman" w:hAnsi="Times New Roman" w:cs="Times New Roman"/>
          <w:sz w:val="24"/>
          <w:szCs w:val="24"/>
          <w:lang w:val="en-US" w:eastAsia="ru-RU"/>
        </w:rPr>
        <w:t>executarea</w:t>
      </w:r>
      <w:proofErr w:type="spellEnd"/>
      <w:r w:rsidRPr="00B54D7A">
        <w:rPr>
          <w:rFonts w:ascii="Times New Roman" w:eastAsia="Times New Roman" w:hAnsi="Times New Roman" w:cs="Times New Roman"/>
          <w:sz w:val="24"/>
          <w:szCs w:val="24"/>
          <w:lang w:val="en-US" w:eastAsia="ru-RU"/>
        </w:rPr>
        <w:t xml:space="preserve"> </w:t>
      </w:r>
      <w:proofErr w:type="spellStart"/>
      <w:r w:rsidRPr="00B54D7A">
        <w:rPr>
          <w:rFonts w:ascii="Times New Roman" w:eastAsia="Times New Roman" w:hAnsi="Times New Roman" w:cs="Times New Roman"/>
          <w:sz w:val="24"/>
          <w:szCs w:val="24"/>
          <w:lang w:val="en-US" w:eastAsia="ru-RU"/>
        </w:rPr>
        <w:t>deciziei</w:t>
      </w:r>
      <w:proofErr w:type="spellEnd"/>
      <w:r w:rsidRPr="00B54D7A">
        <w:rPr>
          <w:rFonts w:ascii="Times New Roman" w:eastAsia="Times New Roman" w:hAnsi="Times New Roman" w:cs="Times New Roman"/>
          <w:sz w:val="24"/>
          <w:szCs w:val="24"/>
          <w:lang w:val="en-US" w:eastAsia="ru-RU"/>
        </w:rPr>
        <w:t xml:space="preserve"> se </w:t>
      </w:r>
      <w:proofErr w:type="spellStart"/>
      <w:r w:rsidRPr="00B54D7A">
        <w:rPr>
          <w:rFonts w:ascii="Times New Roman" w:eastAsia="Times New Roman" w:hAnsi="Times New Roman" w:cs="Times New Roman"/>
          <w:sz w:val="24"/>
          <w:szCs w:val="24"/>
          <w:lang w:val="en-US" w:eastAsia="ru-RU"/>
        </w:rPr>
        <w:t>desemnează</w:t>
      </w:r>
      <w:proofErr w:type="spellEnd"/>
      <w:r w:rsidRPr="00B54D7A">
        <w:rPr>
          <w:rFonts w:ascii="Times New Roman" w:eastAsia="Times New Roman" w:hAnsi="Times New Roman" w:cs="Times New Roman"/>
          <w:sz w:val="24"/>
          <w:szCs w:val="24"/>
          <w:lang w:val="en-US" w:eastAsia="ru-RU"/>
        </w:rPr>
        <w:t xml:space="preserve"> </w:t>
      </w:r>
      <w:proofErr w:type="spellStart"/>
      <w:r w:rsidR="007B7BB5" w:rsidRPr="00B54D7A">
        <w:rPr>
          <w:rFonts w:ascii="Times New Roman" w:eastAsia="Times New Roman" w:hAnsi="Times New Roman" w:cs="Times New Roman"/>
          <w:sz w:val="24"/>
          <w:szCs w:val="24"/>
          <w:lang w:val="en-US" w:eastAsia="ru-RU"/>
        </w:rPr>
        <w:t>Primarul</w:t>
      </w:r>
      <w:proofErr w:type="spellEnd"/>
      <w:r w:rsidR="007B7BB5" w:rsidRPr="00B54D7A">
        <w:rPr>
          <w:rFonts w:ascii="Times New Roman" w:eastAsia="Times New Roman" w:hAnsi="Times New Roman" w:cs="Times New Roman"/>
          <w:sz w:val="24"/>
          <w:szCs w:val="24"/>
          <w:lang w:val="en-US" w:eastAsia="ru-RU"/>
        </w:rPr>
        <w:t xml:space="preserve"> </w:t>
      </w:r>
      <w:proofErr w:type="spellStart"/>
      <w:r w:rsidR="00B54D7A">
        <w:rPr>
          <w:rFonts w:ascii="Times New Roman" w:eastAsia="Times New Roman" w:hAnsi="Times New Roman" w:cs="Times New Roman"/>
          <w:sz w:val="24"/>
          <w:szCs w:val="24"/>
          <w:lang w:val="en-US" w:eastAsia="ru-RU"/>
        </w:rPr>
        <w:t>comunei</w:t>
      </w:r>
      <w:proofErr w:type="spellEnd"/>
      <w:r w:rsidR="00B54D7A">
        <w:rPr>
          <w:rFonts w:ascii="Times New Roman" w:eastAsia="Times New Roman" w:hAnsi="Times New Roman" w:cs="Times New Roman"/>
          <w:sz w:val="24"/>
          <w:szCs w:val="24"/>
          <w:lang w:val="en-US" w:eastAsia="ru-RU"/>
        </w:rPr>
        <w:t xml:space="preserve"> </w:t>
      </w:r>
      <w:proofErr w:type="spellStart"/>
      <w:r w:rsidR="00B54D7A">
        <w:rPr>
          <w:rFonts w:ascii="Times New Roman" w:eastAsia="Times New Roman" w:hAnsi="Times New Roman" w:cs="Times New Roman"/>
          <w:sz w:val="24"/>
          <w:szCs w:val="24"/>
          <w:lang w:val="en-US" w:eastAsia="ru-RU"/>
        </w:rPr>
        <w:t>Hîrtopul</w:t>
      </w:r>
      <w:proofErr w:type="spellEnd"/>
      <w:r w:rsidR="00B54D7A">
        <w:rPr>
          <w:rFonts w:ascii="Times New Roman" w:eastAsia="Times New Roman" w:hAnsi="Times New Roman" w:cs="Times New Roman"/>
          <w:sz w:val="24"/>
          <w:szCs w:val="24"/>
          <w:lang w:val="en-US" w:eastAsia="ru-RU"/>
        </w:rPr>
        <w:t xml:space="preserve"> Mare.</w:t>
      </w:r>
    </w:p>
    <w:p w14:paraId="670E4BB2" w14:textId="00AB7D88" w:rsidR="00E722DF" w:rsidRPr="00B54D7A" w:rsidRDefault="00B07749" w:rsidP="00B07749">
      <w:pPr>
        <w:numPr>
          <w:ilvl w:val="0"/>
          <w:numId w:val="1"/>
        </w:numPr>
        <w:tabs>
          <w:tab w:val="left" w:pos="426"/>
        </w:tabs>
        <w:spacing w:after="0"/>
        <w:ind w:left="0" w:firstLine="0"/>
        <w:contextualSpacing/>
        <w:jc w:val="both"/>
        <w:rPr>
          <w:rFonts w:ascii="Times New Roman" w:eastAsia="Times New Roman" w:hAnsi="Times New Roman" w:cs="Times New Roman"/>
          <w:sz w:val="24"/>
          <w:szCs w:val="24"/>
          <w:lang w:val="en-US" w:eastAsia="ru-RU"/>
        </w:rPr>
      </w:pPr>
      <w:proofErr w:type="spellStart"/>
      <w:r w:rsidRPr="00B54D7A">
        <w:rPr>
          <w:rFonts w:ascii="Times New Roman" w:eastAsia="Times New Roman" w:hAnsi="Times New Roman" w:cs="Times New Roman"/>
          <w:sz w:val="24"/>
          <w:szCs w:val="24"/>
          <w:lang w:val="en-US" w:eastAsia="ru-RU"/>
        </w:rPr>
        <w:t>Decizia</w:t>
      </w:r>
      <w:proofErr w:type="spellEnd"/>
      <w:r w:rsidRPr="00B54D7A">
        <w:rPr>
          <w:rFonts w:ascii="Times New Roman" w:eastAsia="Times New Roman" w:hAnsi="Times New Roman" w:cs="Times New Roman"/>
          <w:sz w:val="24"/>
          <w:szCs w:val="24"/>
          <w:lang w:val="en-US" w:eastAsia="ru-RU"/>
        </w:rPr>
        <w:t xml:space="preserve"> </w:t>
      </w:r>
      <w:proofErr w:type="spellStart"/>
      <w:r w:rsidRPr="00B54D7A">
        <w:rPr>
          <w:rFonts w:ascii="Times New Roman" w:eastAsia="Times New Roman" w:hAnsi="Times New Roman" w:cs="Times New Roman"/>
          <w:sz w:val="24"/>
          <w:szCs w:val="24"/>
          <w:lang w:val="en-US" w:eastAsia="ru-RU"/>
        </w:rPr>
        <w:t>intră</w:t>
      </w:r>
      <w:proofErr w:type="spellEnd"/>
      <w:r w:rsidRPr="00B54D7A">
        <w:rPr>
          <w:rFonts w:ascii="Times New Roman" w:eastAsia="Times New Roman" w:hAnsi="Times New Roman" w:cs="Times New Roman"/>
          <w:sz w:val="24"/>
          <w:szCs w:val="24"/>
          <w:lang w:val="en-US" w:eastAsia="ru-RU"/>
        </w:rPr>
        <w:t xml:space="preserve"> </w:t>
      </w:r>
      <w:proofErr w:type="spellStart"/>
      <w:r w:rsidRPr="00B54D7A">
        <w:rPr>
          <w:rFonts w:ascii="Times New Roman" w:eastAsia="Times New Roman" w:hAnsi="Times New Roman" w:cs="Times New Roman"/>
          <w:sz w:val="24"/>
          <w:szCs w:val="24"/>
          <w:lang w:val="en-US" w:eastAsia="ru-RU"/>
        </w:rPr>
        <w:t>în</w:t>
      </w:r>
      <w:proofErr w:type="spellEnd"/>
      <w:r w:rsidRPr="00B54D7A">
        <w:rPr>
          <w:rFonts w:ascii="Times New Roman" w:eastAsia="Times New Roman" w:hAnsi="Times New Roman" w:cs="Times New Roman"/>
          <w:sz w:val="24"/>
          <w:szCs w:val="24"/>
          <w:lang w:val="en-US" w:eastAsia="ru-RU"/>
        </w:rPr>
        <w:t xml:space="preserve"> </w:t>
      </w:r>
      <w:proofErr w:type="spellStart"/>
      <w:r w:rsidRPr="00B54D7A">
        <w:rPr>
          <w:rFonts w:ascii="Times New Roman" w:eastAsia="Times New Roman" w:hAnsi="Times New Roman" w:cs="Times New Roman"/>
          <w:sz w:val="24"/>
          <w:szCs w:val="24"/>
          <w:lang w:val="en-US" w:eastAsia="ru-RU"/>
        </w:rPr>
        <w:t>vigoare</w:t>
      </w:r>
      <w:proofErr w:type="spellEnd"/>
      <w:r w:rsidRPr="00B54D7A">
        <w:rPr>
          <w:rFonts w:ascii="Times New Roman" w:eastAsia="Times New Roman" w:hAnsi="Times New Roman" w:cs="Times New Roman"/>
          <w:sz w:val="24"/>
          <w:szCs w:val="24"/>
          <w:lang w:val="en-US" w:eastAsia="ru-RU"/>
        </w:rPr>
        <w:t xml:space="preserve"> la data </w:t>
      </w:r>
      <w:proofErr w:type="spellStart"/>
      <w:r w:rsidRPr="00B54D7A">
        <w:rPr>
          <w:rFonts w:ascii="Times New Roman" w:eastAsia="Times New Roman" w:hAnsi="Times New Roman" w:cs="Times New Roman"/>
          <w:sz w:val="24"/>
          <w:szCs w:val="24"/>
          <w:lang w:val="en-US" w:eastAsia="ru-RU"/>
        </w:rPr>
        <w:t>includerii</w:t>
      </w:r>
      <w:proofErr w:type="spellEnd"/>
      <w:r w:rsidR="00E722DF" w:rsidRPr="00B54D7A">
        <w:rPr>
          <w:rFonts w:ascii="Times New Roman" w:eastAsia="Times New Roman" w:hAnsi="Times New Roman" w:cs="Times New Roman"/>
          <w:sz w:val="24"/>
          <w:szCs w:val="24"/>
          <w:lang w:val="en-US" w:eastAsia="ru-RU"/>
        </w:rPr>
        <w:t xml:space="preserve"> </w:t>
      </w:r>
      <w:proofErr w:type="spellStart"/>
      <w:r w:rsidR="00E722DF" w:rsidRPr="00B54D7A">
        <w:rPr>
          <w:rFonts w:ascii="Times New Roman" w:eastAsia="Times New Roman" w:hAnsi="Times New Roman" w:cs="Times New Roman"/>
          <w:sz w:val="24"/>
          <w:szCs w:val="24"/>
          <w:lang w:val="en-US" w:eastAsia="ru-RU"/>
        </w:rPr>
        <w:t>Registrul</w:t>
      </w:r>
      <w:proofErr w:type="spellEnd"/>
      <w:r w:rsidR="00E722DF" w:rsidRPr="00B54D7A">
        <w:rPr>
          <w:rFonts w:ascii="Times New Roman" w:eastAsia="Times New Roman" w:hAnsi="Times New Roman" w:cs="Times New Roman"/>
          <w:sz w:val="24"/>
          <w:szCs w:val="24"/>
          <w:lang w:val="en-US" w:eastAsia="ru-RU"/>
        </w:rPr>
        <w:t xml:space="preserve"> de stat al </w:t>
      </w:r>
      <w:proofErr w:type="spellStart"/>
      <w:r w:rsidR="00E722DF" w:rsidRPr="00B54D7A">
        <w:rPr>
          <w:rFonts w:ascii="Times New Roman" w:eastAsia="Times New Roman" w:hAnsi="Times New Roman" w:cs="Times New Roman"/>
          <w:sz w:val="24"/>
          <w:szCs w:val="24"/>
          <w:lang w:val="en-US" w:eastAsia="ru-RU"/>
        </w:rPr>
        <w:t>actelor</w:t>
      </w:r>
      <w:proofErr w:type="spellEnd"/>
      <w:r w:rsidR="00E722DF" w:rsidRPr="00B54D7A">
        <w:rPr>
          <w:rFonts w:ascii="Times New Roman" w:eastAsia="Times New Roman" w:hAnsi="Times New Roman" w:cs="Times New Roman"/>
          <w:sz w:val="24"/>
          <w:szCs w:val="24"/>
          <w:lang w:val="en-US" w:eastAsia="ru-RU"/>
        </w:rPr>
        <w:t xml:space="preserve"> locale</w:t>
      </w:r>
      <w:r w:rsidRPr="00B54D7A">
        <w:rPr>
          <w:rFonts w:ascii="Times New Roman" w:eastAsia="Times New Roman" w:hAnsi="Times New Roman" w:cs="Times New Roman"/>
          <w:sz w:val="24"/>
          <w:szCs w:val="24"/>
          <w:lang w:val="en-US" w:eastAsia="ru-RU"/>
        </w:rPr>
        <w:t xml:space="preserve"> </w:t>
      </w:r>
      <w:proofErr w:type="spellStart"/>
      <w:r w:rsidRPr="00B54D7A">
        <w:rPr>
          <w:rFonts w:ascii="Times New Roman" w:eastAsia="Times New Roman" w:hAnsi="Times New Roman" w:cs="Times New Roman"/>
          <w:sz w:val="24"/>
          <w:szCs w:val="24"/>
          <w:lang w:val="en-US" w:eastAsia="ru-RU"/>
        </w:rPr>
        <w:t>și</w:t>
      </w:r>
      <w:proofErr w:type="spellEnd"/>
      <w:r w:rsidRPr="00B54D7A">
        <w:rPr>
          <w:rFonts w:ascii="Times New Roman" w:eastAsia="Times New Roman" w:hAnsi="Times New Roman" w:cs="Times New Roman"/>
          <w:sz w:val="24"/>
          <w:szCs w:val="24"/>
          <w:lang w:val="en-US" w:eastAsia="ru-RU"/>
        </w:rPr>
        <w:t xml:space="preserve"> </w:t>
      </w:r>
      <w:proofErr w:type="spellStart"/>
      <w:r w:rsidRPr="00B54D7A">
        <w:rPr>
          <w:rFonts w:ascii="Times New Roman" w:eastAsia="Calibri" w:hAnsi="Times New Roman" w:cs="Times New Roman"/>
          <w:sz w:val="24"/>
          <w:szCs w:val="24"/>
          <w:shd w:val="clear" w:color="auto" w:fill="FFFFFF"/>
          <w:lang w:val="en-US"/>
        </w:rPr>
        <w:t>poate</w:t>
      </w:r>
      <w:proofErr w:type="spellEnd"/>
      <w:r w:rsidRPr="00B54D7A">
        <w:rPr>
          <w:rFonts w:ascii="Times New Roman" w:eastAsia="Calibri" w:hAnsi="Times New Roman" w:cs="Times New Roman"/>
          <w:sz w:val="24"/>
          <w:szCs w:val="24"/>
          <w:shd w:val="clear" w:color="auto" w:fill="FFFFFF"/>
          <w:lang w:val="en-US"/>
        </w:rPr>
        <w:t xml:space="preserve"> fi </w:t>
      </w:r>
      <w:proofErr w:type="spellStart"/>
      <w:r w:rsidRPr="00B54D7A">
        <w:rPr>
          <w:rFonts w:ascii="Times New Roman" w:eastAsia="Calibri" w:hAnsi="Times New Roman" w:cs="Times New Roman"/>
          <w:sz w:val="24"/>
          <w:szCs w:val="24"/>
          <w:shd w:val="clear" w:color="auto" w:fill="FFFFFF"/>
          <w:lang w:val="en-US"/>
        </w:rPr>
        <w:t>contestată</w:t>
      </w:r>
      <w:proofErr w:type="spellEnd"/>
      <w:r w:rsidRPr="00B54D7A">
        <w:rPr>
          <w:rFonts w:ascii="Times New Roman" w:eastAsia="Calibri" w:hAnsi="Times New Roman" w:cs="Times New Roman"/>
          <w:sz w:val="24"/>
          <w:szCs w:val="24"/>
          <w:shd w:val="clear" w:color="auto" w:fill="FFFFFF"/>
          <w:lang w:val="en-US"/>
        </w:rPr>
        <w:t xml:space="preserve"> la </w:t>
      </w:r>
      <w:proofErr w:type="spellStart"/>
      <w:r w:rsidRPr="00B54D7A">
        <w:rPr>
          <w:rFonts w:ascii="Times New Roman" w:eastAsia="Calibri" w:hAnsi="Times New Roman" w:cs="Times New Roman"/>
          <w:sz w:val="24"/>
          <w:szCs w:val="24"/>
          <w:shd w:val="clear" w:color="auto" w:fill="FFFFFF"/>
          <w:lang w:val="en-US"/>
        </w:rPr>
        <w:t>Judecătoria</w:t>
      </w:r>
      <w:proofErr w:type="spellEnd"/>
      <w:r w:rsidRPr="00B54D7A">
        <w:rPr>
          <w:rFonts w:ascii="Times New Roman" w:eastAsia="Calibri" w:hAnsi="Times New Roman" w:cs="Times New Roman"/>
          <w:sz w:val="24"/>
          <w:szCs w:val="24"/>
          <w:shd w:val="clear" w:color="auto" w:fill="FFFFFF"/>
          <w:lang w:val="en-US"/>
        </w:rPr>
        <w:t xml:space="preserve"> </w:t>
      </w:r>
      <w:proofErr w:type="spellStart"/>
      <w:r w:rsidRPr="00B54D7A">
        <w:rPr>
          <w:rFonts w:ascii="Times New Roman" w:eastAsia="Calibri" w:hAnsi="Times New Roman" w:cs="Times New Roman"/>
          <w:sz w:val="24"/>
          <w:szCs w:val="24"/>
          <w:shd w:val="clear" w:color="auto" w:fill="FFFFFF"/>
          <w:lang w:val="en-US"/>
        </w:rPr>
        <w:t>Criuleni</w:t>
      </w:r>
      <w:proofErr w:type="spellEnd"/>
      <w:r w:rsidRPr="00B54D7A">
        <w:rPr>
          <w:rFonts w:ascii="Times New Roman" w:eastAsia="Calibri" w:hAnsi="Times New Roman" w:cs="Times New Roman"/>
          <w:sz w:val="24"/>
          <w:szCs w:val="24"/>
          <w:shd w:val="clear" w:color="auto" w:fill="FFFFFF"/>
          <w:lang w:val="en-US"/>
        </w:rPr>
        <w:t xml:space="preserve"> (</w:t>
      </w:r>
      <w:proofErr w:type="spellStart"/>
      <w:r w:rsidRPr="00B54D7A">
        <w:rPr>
          <w:rFonts w:ascii="Times New Roman" w:eastAsia="Calibri" w:hAnsi="Times New Roman" w:cs="Times New Roman"/>
          <w:sz w:val="24"/>
          <w:szCs w:val="24"/>
          <w:shd w:val="clear" w:color="auto" w:fill="FFFFFF"/>
          <w:lang w:val="en-US"/>
        </w:rPr>
        <w:t>sediul</w:t>
      </w:r>
      <w:proofErr w:type="spellEnd"/>
      <w:r w:rsidRPr="00B54D7A">
        <w:rPr>
          <w:rFonts w:ascii="Times New Roman" w:eastAsia="Calibri" w:hAnsi="Times New Roman" w:cs="Times New Roman"/>
          <w:sz w:val="24"/>
          <w:szCs w:val="24"/>
          <w:shd w:val="clear" w:color="auto" w:fill="FFFFFF"/>
          <w:lang w:val="en-US"/>
        </w:rPr>
        <w:t xml:space="preserve"> Central) cu </w:t>
      </w:r>
      <w:proofErr w:type="spellStart"/>
      <w:r w:rsidRPr="00B54D7A">
        <w:rPr>
          <w:rFonts w:ascii="Times New Roman" w:eastAsia="Calibri" w:hAnsi="Times New Roman" w:cs="Times New Roman"/>
          <w:sz w:val="24"/>
          <w:szCs w:val="24"/>
          <w:shd w:val="clear" w:color="auto" w:fill="FFFFFF"/>
          <w:lang w:val="en-US"/>
        </w:rPr>
        <w:t>sediul</w:t>
      </w:r>
      <w:proofErr w:type="spellEnd"/>
      <w:r w:rsidRPr="00B54D7A">
        <w:rPr>
          <w:rFonts w:ascii="Times New Roman" w:eastAsia="Calibri" w:hAnsi="Times New Roman" w:cs="Times New Roman"/>
          <w:sz w:val="24"/>
          <w:szCs w:val="24"/>
          <w:shd w:val="clear" w:color="auto" w:fill="FFFFFF"/>
          <w:lang w:val="en-US"/>
        </w:rPr>
        <w:t xml:space="preserve"> </w:t>
      </w:r>
      <w:proofErr w:type="spellStart"/>
      <w:r w:rsidRPr="00B54D7A">
        <w:rPr>
          <w:rFonts w:ascii="Times New Roman" w:eastAsia="Calibri" w:hAnsi="Times New Roman" w:cs="Times New Roman"/>
          <w:sz w:val="24"/>
          <w:szCs w:val="24"/>
          <w:shd w:val="clear" w:color="auto" w:fill="FFFFFF"/>
          <w:lang w:val="en-US"/>
        </w:rPr>
        <w:t>în</w:t>
      </w:r>
      <w:proofErr w:type="spellEnd"/>
      <w:r w:rsidRPr="00B54D7A">
        <w:rPr>
          <w:rFonts w:ascii="Times New Roman" w:eastAsia="Calibri" w:hAnsi="Times New Roman" w:cs="Times New Roman"/>
          <w:sz w:val="24"/>
          <w:szCs w:val="24"/>
          <w:shd w:val="clear" w:color="auto" w:fill="FFFFFF"/>
          <w:lang w:val="en-US"/>
        </w:rPr>
        <w:t xml:space="preserve"> or. </w:t>
      </w:r>
      <w:proofErr w:type="spellStart"/>
      <w:r w:rsidRPr="00B54D7A">
        <w:rPr>
          <w:rFonts w:ascii="Times New Roman" w:eastAsia="Calibri" w:hAnsi="Times New Roman" w:cs="Times New Roman"/>
          <w:sz w:val="24"/>
          <w:szCs w:val="24"/>
          <w:shd w:val="clear" w:color="auto" w:fill="FFFFFF"/>
          <w:lang w:val="en-US"/>
        </w:rPr>
        <w:t>Criuleni</w:t>
      </w:r>
      <w:proofErr w:type="spellEnd"/>
      <w:r w:rsidRPr="00B54D7A">
        <w:rPr>
          <w:rFonts w:ascii="Times New Roman" w:eastAsia="Calibri" w:hAnsi="Times New Roman" w:cs="Times New Roman"/>
          <w:sz w:val="24"/>
          <w:szCs w:val="24"/>
          <w:shd w:val="clear" w:color="auto" w:fill="FFFFFF"/>
          <w:lang w:val="en-US"/>
        </w:rPr>
        <w:t xml:space="preserve">, str. 31 August, nr. 70, </w:t>
      </w:r>
      <w:proofErr w:type="spellStart"/>
      <w:r w:rsidRPr="00B54D7A">
        <w:rPr>
          <w:rFonts w:ascii="Times New Roman" w:eastAsia="Calibri" w:hAnsi="Times New Roman" w:cs="Times New Roman"/>
          <w:sz w:val="24"/>
          <w:szCs w:val="24"/>
          <w:shd w:val="clear" w:color="auto" w:fill="FFFFFF"/>
          <w:lang w:val="en-US"/>
        </w:rPr>
        <w:t>în</w:t>
      </w:r>
      <w:proofErr w:type="spellEnd"/>
      <w:r w:rsidRPr="00B54D7A">
        <w:rPr>
          <w:rFonts w:ascii="Times New Roman" w:eastAsia="Calibri" w:hAnsi="Times New Roman" w:cs="Times New Roman"/>
          <w:sz w:val="24"/>
          <w:szCs w:val="24"/>
          <w:shd w:val="clear" w:color="auto" w:fill="FFFFFF"/>
          <w:lang w:val="en-US"/>
        </w:rPr>
        <w:t xml:space="preserve"> </w:t>
      </w:r>
      <w:proofErr w:type="spellStart"/>
      <w:r w:rsidRPr="00B54D7A">
        <w:rPr>
          <w:rFonts w:ascii="Times New Roman" w:eastAsia="Calibri" w:hAnsi="Times New Roman" w:cs="Times New Roman"/>
          <w:sz w:val="24"/>
          <w:szCs w:val="24"/>
          <w:shd w:val="clear" w:color="auto" w:fill="FFFFFF"/>
          <w:lang w:val="en-US"/>
        </w:rPr>
        <w:t>termen</w:t>
      </w:r>
      <w:proofErr w:type="spellEnd"/>
      <w:r w:rsidRPr="00B54D7A">
        <w:rPr>
          <w:rFonts w:ascii="Times New Roman" w:eastAsia="Calibri" w:hAnsi="Times New Roman" w:cs="Times New Roman"/>
          <w:sz w:val="24"/>
          <w:szCs w:val="24"/>
          <w:shd w:val="clear" w:color="auto" w:fill="FFFFFF"/>
          <w:lang w:val="en-US"/>
        </w:rPr>
        <w:t xml:space="preserve"> de 30 de </w:t>
      </w:r>
      <w:proofErr w:type="spellStart"/>
      <w:r w:rsidRPr="00B54D7A">
        <w:rPr>
          <w:rFonts w:ascii="Times New Roman" w:eastAsia="Calibri" w:hAnsi="Times New Roman" w:cs="Times New Roman"/>
          <w:sz w:val="24"/>
          <w:szCs w:val="24"/>
          <w:shd w:val="clear" w:color="auto" w:fill="FFFFFF"/>
          <w:lang w:val="en-US"/>
        </w:rPr>
        <w:t>zile</w:t>
      </w:r>
      <w:proofErr w:type="spellEnd"/>
      <w:r w:rsidRPr="00B54D7A">
        <w:rPr>
          <w:rFonts w:ascii="Times New Roman" w:eastAsia="Calibri" w:hAnsi="Times New Roman" w:cs="Times New Roman"/>
          <w:sz w:val="24"/>
          <w:szCs w:val="24"/>
          <w:shd w:val="clear" w:color="auto" w:fill="FFFFFF"/>
          <w:lang w:val="en-US"/>
        </w:rPr>
        <w:t xml:space="preserve"> de la data </w:t>
      </w:r>
      <w:proofErr w:type="spellStart"/>
      <w:r w:rsidRPr="00B54D7A">
        <w:rPr>
          <w:rFonts w:ascii="Times New Roman" w:eastAsia="Calibri" w:hAnsi="Times New Roman" w:cs="Times New Roman"/>
          <w:sz w:val="24"/>
          <w:szCs w:val="24"/>
          <w:shd w:val="clear" w:color="auto" w:fill="FFFFFF"/>
          <w:lang w:val="en-US"/>
        </w:rPr>
        <w:t>comunicării</w:t>
      </w:r>
      <w:proofErr w:type="spellEnd"/>
      <w:r w:rsidRPr="00B54D7A">
        <w:rPr>
          <w:rFonts w:ascii="Times New Roman" w:eastAsia="Calibri" w:hAnsi="Times New Roman" w:cs="Times New Roman"/>
          <w:sz w:val="24"/>
          <w:szCs w:val="24"/>
          <w:shd w:val="clear" w:color="auto" w:fill="FFFFFF"/>
          <w:lang w:val="en-US"/>
        </w:rPr>
        <w:t xml:space="preserve">, </w:t>
      </w:r>
      <w:proofErr w:type="spellStart"/>
      <w:r w:rsidRPr="00B54D7A">
        <w:rPr>
          <w:rFonts w:ascii="Times New Roman" w:eastAsia="Calibri" w:hAnsi="Times New Roman" w:cs="Times New Roman"/>
          <w:sz w:val="24"/>
          <w:szCs w:val="24"/>
          <w:shd w:val="clear" w:color="auto" w:fill="FFFFFF"/>
          <w:lang w:val="en-US"/>
        </w:rPr>
        <w:t>potrivit</w:t>
      </w:r>
      <w:proofErr w:type="spellEnd"/>
      <w:r w:rsidRPr="00B54D7A">
        <w:rPr>
          <w:rFonts w:ascii="Times New Roman" w:eastAsia="Calibri" w:hAnsi="Times New Roman" w:cs="Times New Roman"/>
          <w:sz w:val="24"/>
          <w:szCs w:val="24"/>
          <w:shd w:val="clear" w:color="auto" w:fill="FFFFFF"/>
          <w:lang w:val="en-US"/>
        </w:rPr>
        <w:t xml:space="preserve"> </w:t>
      </w:r>
      <w:proofErr w:type="spellStart"/>
      <w:r w:rsidRPr="00B54D7A">
        <w:rPr>
          <w:rFonts w:ascii="Times New Roman" w:eastAsia="Calibri" w:hAnsi="Times New Roman" w:cs="Times New Roman"/>
          <w:sz w:val="24"/>
          <w:szCs w:val="24"/>
          <w:shd w:val="clear" w:color="auto" w:fill="FFFFFF"/>
          <w:lang w:val="en-US"/>
        </w:rPr>
        <w:t>prevederilor</w:t>
      </w:r>
      <w:proofErr w:type="spellEnd"/>
      <w:r w:rsidRPr="00B54D7A">
        <w:rPr>
          <w:rFonts w:ascii="Times New Roman" w:eastAsia="Calibri" w:hAnsi="Times New Roman" w:cs="Times New Roman"/>
          <w:sz w:val="24"/>
          <w:szCs w:val="24"/>
          <w:shd w:val="clear" w:color="auto" w:fill="FFFFFF"/>
          <w:lang w:val="en-US"/>
        </w:rPr>
        <w:t xml:space="preserve"> </w:t>
      </w:r>
      <w:proofErr w:type="spellStart"/>
      <w:r w:rsidRPr="00B54D7A">
        <w:rPr>
          <w:rFonts w:ascii="Times New Roman" w:eastAsia="Calibri" w:hAnsi="Times New Roman" w:cs="Times New Roman"/>
          <w:sz w:val="24"/>
          <w:szCs w:val="24"/>
          <w:shd w:val="clear" w:color="auto" w:fill="FFFFFF"/>
          <w:lang w:val="en-US"/>
        </w:rPr>
        <w:t>Codului</w:t>
      </w:r>
      <w:proofErr w:type="spellEnd"/>
      <w:r w:rsidRPr="00B54D7A">
        <w:rPr>
          <w:rFonts w:ascii="Times New Roman" w:eastAsia="Calibri" w:hAnsi="Times New Roman" w:cs="Times New Roman"/>
          <w:sz w:val="24"/>
          <w:szCs w:val="24"/>
          <w:shd w:val="clear" w:color="auto" w:fill="FFFFFF"/>
          <w:lang w:val="en-US"/>
        </w:rPr>
        <w:t xml:space="preserve"> </w:t>
      </w:r>
      <w:proofErr w:type="spellStart"/>
      <w:r w:rsidRPr="00B54D7A">
        <w:rPr>
          <w:rFonts w:ascii="Times New Roman" w:eastAsia="Calibri" w:hAnsi="Times New Roman" w:cs="Times New Roman"/>
          <w:sz w:val="24"/>
          <w:szCs w:val="24"/>
          <w:shd w:val="clear" w:color="auto" w:fill="FFFFFF"/>
          <w:lang w:val="en-US"/>
        </w:rPr>
        <w:t>administrativ</w:t>
      </w:r>
      <w:proofErr w:type="spellEnd"/>
      <w:r w:rsidRPr="00B54D7A">
        <w:rPr>
          <w:rFonts w:ascii="Times New Roman" w:eastAsia="Calibri" w:hAnsi="Times New Roman" w:cs="Times New Roman"/>
          <w:sz w:val="24"/>
          <w:szCs w:val="24"/>
          <w:shd w:val="clear" w:color="auto" w:fill="FFFFFF"/>
          <w:lang w:val="en-US"/>
        </w:rPr>
        <w:t xml:space="preserve"> al </w:t>
      </w:r>
      <w:proofErr w:type="spellStart"/>
      <w:r w:rsidRPr="00B54D7A">
        <w:rPr>
          <w:rFonts w:ascii="Times New Roman" w:eastAsia="Calibri" w:hAnsi="Times New Roman" w:cs="Times New Roman"/>
          <w:sz w:val="24"/>
          <w:szCs w:val="24"/>
          <w:shd w:val="clear" w:color="auto" w:fill="FFFFFF"/>
          <w:lang w:val="en-US"/>
        </w:rPr>
        <w:t>Republicii</w:t>
      </w:r>
      <w:proofErr w:type="spellEnd"/>
      <w:r w:rsidRPr="00B54D7A">
        <w:rPr>
          <w:rFonts w:ascii="Times New Roman" w:eastAsia="Calibri" w:hAnsi="Times New Roman" w:cs="Times New Roman"/>
          <w:sz w:val="24"/>
          <w:szCs w:val="24"/>
          <w:shd w:val="clear" w:color="auto" w:fill="FFFFFF"/>
          <w:lang w:val="en-US"/>
        </w:rPr>
        <w:t xml:space="preserve"> Moldova nr. 116/2018</w:t>
      </w:r>
      <w:r w:rsidR="009E09DE" w:rsidRPr="00B54D7A">
        <w:rPr>
          <w:rFonts w:ascii="Times New Roman" w:eastAsia="Calibri" w:hAnsi="Times New Roman" w:cs="Times New Roman"/>
          <w:sz w:val="24"/>
          <w:szCs w:val="24"/>
          <w:shd w:val="clear" w:color="auto" w:fill="FFFFFF"/>
          <w:lang w:val="en-US"/>
        </w:rPr>
        <w:t>.</w:t>
      </w:r>
    </w:p>
    <w:p w14:paraId="4D1C4649" w14:textId="0C74066A" w:rsidR="00AC4101" w:rsidRPr="00B54D7A" w:rsidRDefault="00AC4101" w:rsidP="00B07749">
      <w:pPr>
        <w:spacing w:after="0"/>
        <w:ind w:firstLine="708"/>
        <w:rPr>
          <w:rFonts w:ascii="Times New Roman" w:eastAsia="Times New Roman" w:hAnsi="Times New Roman" w:cs="Times New Roman"/>
          <w:sz w:val="24"/>
          <w:szCs w:val="24"/>
          <w:lang w:val="en-US" w:eastAsia="ru-RU"/>
        </w:rPr>
      </w:pPr>
    </w:p>
    <w:p w14:paraId="5A26CF12" w14:textId="1DE2D915" w:rsidR="008757DE" w:rsidRPr="00B54D7A" w:rsidRDefault="008757DE" w:rsidP="008757DE">
      <w:pPr>
        <w:spacing w:after="0"/>
        <w:ind w:firstLine="708"/>
        <w:rPr>
          <w:rFonts w:ascii="Times New Roman" w:eastAsia="Times New Roman" w:hAnsi="Times New Roman" w:cs="Times New Roman"/>
          <w:sz w:val="24"/>
          <w:szCs w:val="24"/>
          <w:lang w:val="en-US" w:eastAsia="ru-RU"/>
        </w:rPr>
      </w:pPr>
    </w:p>
    <w:p w14:paraId="22AEB18E" w14:textId="22DE4D89" w:rsidR="008757DE" w:rsidRPr="00B54D7A" w:rsidRDefault="008757DE" w:rsidP="008757DE">
      <w:pPr>
        <w:spacing w:after="0"/>
        <w:ind w:firstLine="708"/>
        <w:rPr>
          <w:rFonts w:ascii="Times New Roman" w:eastAsia="Times New Roman" w:hAnsi="Times New Roman" w:cs="Times New Roman"/>
          <w:sz w:val="24"/>
          <w:szCs w:val="24"/>
          <w:lang w:val="en-US" w:eastAsia="ru-RU"/>
        </w:rPr>
      </w:pPr>
    </w:p>
    <w:p w14:paraId="25B471B2" w14:textId="77777777" w:rsidR="00570035" w:rsidRPr="00570035" w:rsidRDefault="00570035" w:rsidP="00570035">
      <w:pPr>
        <w:spacing w:after="0" w:line="240" w:lineRule="auto"/>
        <w:rPr>
          <w:rFonts w:ascii="Times New Roman" w:eastAsia="Calibri" w:hAnsi="Times New Roman" w:cs="Times New Roman"/>
          <w:sz w:val="24"/>
          <w:szCs w:val="24"/>
          <w:lang w:val="ro-RO"/>
        </w:rPr>
      </w:pPr>
      <w:r w:rsidRPr="00570035">
        <w:rPr>
          <w:rFonts w:ascii="Times New Roman" w:eastAsia="Calibri" w:hAnsi="Times New Roman" w:cs="Times New Roman"/>
          <w:sz w:val="24"/>
          <w:szCs w:val="24"/>
          <w:lang w:val="ro-RO"/>
        </w:rPr>
        <w:t>Total consilieri – 13, Prezenți - _____</w:t>
      </w:r>
    </w:p>
    <w:p w14:paraId="167A8771" w14:textId="77777777" w:rsidR="00570035" w:rsidRPr="00570035" w:rsidRDefault="00570035" w:rsidP="00570035">
      <w:pPr>
        <w:tabs>
          <w:tab w:val="center" w:pos="4677"/>
        </w:tabs>
        <w:spacing w:after="0" w:line="240" w:lineRule="auto"/>
        <w:rPr>
          <w:rFonts w:ascii="Times New Roman" w:eastAsia="Calibri" w:hAnsi="Times New Roman" w:cs="Times New Roman"/>
          <w:sz w:val="24"/>
          <w:szCs w:val="24"/>
          <w:lang w:val="ro-RO"/>
        </w:rPr>
      </w:pPr>
      <w:r w:rsidRPr="00570035">
        <w:rPr>
          <w:rFonts w:ascii="Times New Roman" w:eastAsia="Calibri" w:hAnsi="Times New Roman" w:cs="Times New Roman"/>
          <w:sz w:val="24"/>
          <w:szCs w:val="24"/>
          <w:lang w:val="ro-RO"/>
        </w:rPr>
        <w:t>AU VOTAT: pro -___, contra -___, abțineri - ___.</w:t>
      </w:r>
    </w:p>
    <w:p w14:paraId="4DE435FA" w14:textId="77777777" w:rsidR="008757DE" w:rsidRPr="00570035" w:rsidRDefault="008757DE" w:rsidP="008757DE">
      <w:pPr>
        <w:spacing w:after="0" w:line="240" w:lineRule="auto"/>
        <w:rPr>
          <w:rFonts w:ascii="Times New Roman" w:eastAsia="Times New Roman" w:hAnsi="Times New Roman" w:cs="Times New Roman"/>
          <w:b/>
          <w:sz w:val="24"/>
          <w:szCs w:val="24"/>
          <w:lang w:val="ro-RO" w:eastAsia="ru-RU"/>
        </w:rPr>
      </w:pPr>
    </w:p>
    <w:p w14:paraId="46F787C5" w14:textId="77777777" w:rsidR="008757DE" w:rsidRPr="00B54D7A" w:rsidRDefault="008757DE" w:rsidP="008757DE">
      <w:pPr>
        <w:spacing w:after="0" w:line="240" w:lineRule="auto"/>
        <w:rPr>
          <w:rFonts w:ascii="Times New Roman" w:eastAsia="Times New Roman" w:hAnsi="Times New Roman" w:cs="Times New Roman"/>
          <w:sz w:val="24"/>
          <w:szCs w:val="24"/>
          <w:lang w:val="en-US" w:eastAsia="ru-RU"/>
        </w:rPr>
      </w:pPr>
    </w:p>
    <w:p w14:paraId="24776469" w14:textId="1353E8A3" w:rsidR="00E722DF" w:rsidRPr="00B54D7A" w:rsidRDefault="00E722DF" w:rsidP="008757DE">
      <w:pPr>
        <w:spacing w:after="0" w:line="240" w:lineRule="auto"/>
        <w:rPr>
          <w:rFonts w:ascii="Times New Roman" w:eastAsia="Times New Roman" w:hAnsi="Times New Roman" w:cs="Times New Roman"/>
          <w:sz w:val="24"/>
          <w:szCs w:val="24"/>
          <w:lang w:val="en-US" w:eastAsia="ru-RU"/>
        </w:rPr>
      </w:pPr>
    </w:p>
    <w:p w14:paraId="15107C8D" w14:textId="3486DDB4" w:rsidR="00E722DF" w:rsidRPr="00B54D7A" w:rsidRDefault="00E722DF" w:rsidP="008757DE">
      <w:pPr>
        <w:spacing w:after="0" w:line="240" w:lineRule="auto"/>
        <w:rPr>
          <w:rFonts w:ascii="Times New Roman" w:eastAsia="Times New Roman" w:hAnsi="Times New Roman" w:cs="Times New Roman"/>
          <w:sz w:val="24"/>
          <w:szCs w:val="24"/>
          <w:lang w:val="en-US" w:eastAsia="ru-RU"/>
        </w:rPr>
      </w:pPr>
    </w:p>
    <w:p w14:paraId="34F409E0" w14:textId="112B94CB" w:rsidR="00E722DF" w:rsidRPr="00B54D7A" w:rsidRDefault="00E722DF" w:rsidP="008757DE">
      <w:pPr>
        <w:spacing w:after="0" w:line="240" w:lineRule="auto"/>
        <w:rPr>
          <w:rFonts w:ascii="Times New Roman" w:eastAsia="Times New Roman" w:hAnsi="Times New Roman" w:cs="Times New Roman"/>
          <w:sz w:val="24"/>
          <w:szCs w:val="24"/>
          <w:lang w:val="en-US" w:eastAsia="ru-RU"/>
        </w:rPr>
      </w:pPr>
    </w:p>
    <w:p w14:paraId="4FF7EEFC" w14:textId="73FBD214" w:rsidR="00E722DF" w:rsidRPr="00B54D7A" w:rsidRDefault="00E722DF" w:rsidP="008757DE">
      <w:pPr>
        <w:spacing w:after="0" w:line="240" w:lineRule="auto"/>
        <w:rPr>
          <w:rFonts w:ascii="Times New Roman" w:eastAsia="Times New Roman" w:hAnsi="Times New Roman" w:cs="Times New Roman"/>
          <w:sz w:val="24"/>
          <w:szCs w:val="24"/>
          <w:lang w:val="en-US" w:eastAsia="ru-RU"/>
        </w:rPr>
      </w:pPr>
    </w:p>
    <w:p w14:paraId="1EB72FC5" w14:textId="74B05E9F" w:rsidR="00A20D28" w:rsidRPr="00B54D7A" w:rsidRDefault="00A20D28" w:rsidP="008757DE">
      <w:pPr>
        <w:spacing w:after="0" w:line="240" w:lineRule="auto"/>
        <w:rPr>
          <w:rFonts w:ascii="Times New Roman" w:eastAsia="Times New Roman" w:hAnsi="Times New Roman" w:cs="Times New Roman"/>
          <w:sz w:val="24"/>
          <w:szCs w:val="24"/>
          <w:lang w:val="en-US" w:eastAsia="ru-RU"/>
        </w:rPr>
      </w:pPr>
    </w:p>
    <w:p w14:paraId="2D2AF399" w14:textId="63CFF58B" w:rsidR="00A20D28" w:rsidRPr="00B54D7A" w:rsidRDefault="00A20D28" w:rsidP="008757DE">
      <w:pPr>
        <w:spacing w:after="0" w:line="240" w:lineRule="auto"/>
        <w:rPr>
          <w:rFonts w:ascii="Times New Roman" w:eastAsia="Times New Roman" w:hAnsi="Times New Roman" w:cs="Times New Roman"/>
          <w:sz w:val="24"/>
          <w:szCs w:val="24"/>
          <w:lang w:val="en-US" w:eastAsia="ru-RU"/>
        </w:rPr>
      </w:pPr>
    </w:p>
    <w:p w14:paraId="3C0BC1D8" w14:textId="2A1847F9" w:rsidR="00A20D28" w:rsidRPr="00B54D7A" w:rsidRDefault="00A20D28" w:rsidP="008757DE">
      <w:pPr>
        <w:spacing w:after="0" w:line="240" w:lineRule="auto"/>
        <w:rPr>
          <w:rFonts w:ascii="Times New Roman" w:eastAsia="Times New Roman" w:hAnsi="Times New Roman" w:cs="Times New Roman"/>
          <w:sz w:val="24"/>
          <w:szCs w:val="24"/>
          <w:lang w:val="en-US" w:eastAsia="ru-RU"/>
        </w:rPr>
      </w:pPr>
    </w:p>
    <w:p w14:paraId="008DE065" w14:textId="5DE63A5D" w:rsidR="00A20D28" w:rsidRPr="00B54D7A" w:rsidRDefault="00A20D28" w:rsidP="008757DE">
      <w:pPr>
        <w:spacing w:after="0" w:line="240" w:lineRule="auto"/>
        <w:rPr>
          <w:rFonts w:ascii="Times New Roman" w:eastAsia="Times New Roman" w:hAnsi="Times New Roman" w:cs="Times New Roman"/>
          <w:sz w:val="24"/>
          <w:szCs w:val="24"/>
          <w:lang w:val="en-US" w:eastAsia="ru-RU"/>
        </w:rPr>
      </w:pPr>
    </w:p>
    <w:p w14:paraId="6459DA0D" w14:textId="77777777" w:rsidR="00A20D28" w:rsidRPr="00B54D7A" w:rsidRDefault="00A20D28" w:rsidP="008757DE">
      <w:pPr>
        <w:spacing w:after="0" w:line="240" w:lineRule="auto"/>
        <w:rPr>
          <w:rFonts w:ascii="Times New Roman" w:eastAsia="Times New Roman" w:hAnsi="Times New Roman" w:cs="Times New Roman"/>
          <w:sz w:val="24"/>
          <w:szCs w:val="24"/>
          <w:lang w:val="en-US" w:eastAsia="ru-RU"/>
        </w:rPr>
      </w:pPr>
    </w:p>
    <w:p w14:paraId="67ECFA76" w14:textId="095163B4" w:rsidR="00E722DF" w:rsidRPr="00B54D7A" w:rsidRDefault="00E722DF" w:rsidP="008757DE">
      <w:pPr>
        <w:spacing w:after="0" w:line="240" w:lineRule="auto"/>
        <w:rPr>
          <w:rFonts w:ascii="Times New Roman" w:eastAsia="Times New Roman" w:hAnsi="Times New Roman" w:cs="Times New Roman"/>
          <w:sz w:val="24"/>
          <w:szCs w:val="24"/>
          <w:lang w:val="en-US" w:eastAsia="ru-RU"/>
        </w:rPr>
      </w:pPr>
    </w:p>
    <w:p w14:paraId="126A93E9" w14:textId="1DB908DE" w:rsidR="00E722DF" w:rsidRPr="00B54D7A" w:rsidRDefault="00E722DF" w:rsidP="008757DE">
      <w:pPr>
        <w:spacing w:after="0" w:line="240" w:lineRule="auto"/>
        <w:rPr>
          <w:rFonts w:ascii="Times New Roman" w:eastAsia="Times New Roman" w:hAnsi="Times New Roman" w:cs="Times New Roman"/>
          <w:sz w:val="24"/>
          <w:szCs w:val="24"/>
          <w:lang w:val="en-US" w:eastAsia="ru-RU"/>
        </w:rPr>
      </w:pPr>
    </w:p>
    <w:p w14:paraId="5E960177" w14:textId="3BC323BF" w:rsidR="00E722DF" w:rsidRPr="00B54D7A" w:rsidRDefault="00E722DF" w:rsidP="008757DE">
      <w:pPr>
        <w:spacing w:after="0" w:line="240" w:lineRule="auto"/>
        <w:rPr>
          <w:rFonts w:ascii="Times New Roman" w:eastAsia="Times New Roman" w:hAnsi="Times New Roman" w:cs="Times New Roman"/>
          <w:sz w:val="24"/>
          <w:szCs w:val="24"/>
          <w:lang w:val="en-US" w:eastAsia="ru-RU"/>
        </w:rPr>
      </w:pPr>
    </w:p>
    <w:p w14:paraId="483F3758" w14:textId="3C3B0675" w:rsidR="00E722DF" w:rsidRPr="00B54D7A" w:rsidRDefault="00E722DF" w:rsidP="008757DE">
      <w:pPr>
        <w:spacing w:after="0" w:line="240" w:lineRule="auto"/>
        <w:rPr>
          <w:rFonts w:ascii="Times New Roman" w:eastAsia="Times New Roman" w:hAnsi="Times New Roman" w:cs="Times New Roman"/>
          <w:sz w:val="24"/>
          <w:szCs w:val="24"/>
          <w:lang w:val="en-US" w:eastAsia="ru-RU"/>
        </w:rPr>
      </w:pPr>
    </w:p>
    <w:p w14:paraId="30A03C1A" w14:textId="08456CE1" w:rsidR="00BF21B1" w:rsidRPr="00B54D7A" w:rsidRDefault="00BF21B1" w:rsidP="00E722DF">
      <w:pPr>
        <w:spacing w:after="0" w:line="240" w:lineRule="auto"/>
        <w:jc w:val="center"/>
        <w:rPr>
          <w:rFonts w:ascii="Times New Roman" w:eastAsia="Times New Roman" w:hAnsi="Times New Roman" w:cs="Times New Roman"/>
          <w:b/>
          <w:sz w:val="24"/>
          <w:szCs w:val="24"/>
          <w:lang w:val="en-US" w:eastAsia="ru-RU"/>
        </w:rPr>
      </w:pPr>
    </w:p>
    <w:p w14:paraId="630ACDCC" w14:textId="762363D2" w:rsidR="00DA6C91" w:rsidRPr="00B54D7A" w:rsidRDefault="00DA6C91" w:rsidP="00DA6C91">
      <w:pPr>
        <w:spacing w:after="0" w:line="240" w:lineRule="auto"/>
        <w:jc w:val="right"/>
        <w:rPr>
          <w:rFonts w:ascii="Times New Roman" w:eastAsia="Times New Roman" w:hAnsi="Times New Roman" w:cs="Times New Roman"/>
          <w:i/>
          <w:sz w:val="24"/>
          <w:szCs w:val="24"/>
          <w:lang w:val="en-US" w:eastAsia="ru-RU"/>
        </w:rPr>
      </w:pPr>
      <w:proofErr w:type="spellStart"/>
      <w:r w:rsidRPr="00B54D7A">
        <w:rPr>
          <w:rFonts w:ascii="Times New Roman" w:eastAsia="Times New Roman" w:hAnsi="Times New Roman" w:cs="Times New Roman"/>
          <w:i/>
          <w:sz w:val="24"/>
          <w:szCs w:val="24"/>
          <w:lang w:val="en-US" w:eastAsia="ru-RU"/>
        </w:rPr>
        <w:lastRenderedPageBreak/>
        <w:t>Anex</w:t>
      </w:r>
      <w:r w:rsidR="007B7BB5" w:rsidRPr="00B54D7A">
        <w:rPr>
          <w:rFonts w:ascii="Times New Roman" w:eastAsia="Times New Roman" w:hAnsi="Times New Roman" w:cs="Times New Roman"/>
          <w:i/>
          <w:sz w:val="24"/>
          <w:szCs w:val="24"/>
          <w:lang w:val="en-US" w:eastAsia="ru-RU"/>
        </w:rPr>
        <w:t>ă</w:t>
      </w:r>
      <w:proofErr w:type="spellEnd"/>
      <w:r w:rsidRPr="00B54D7A">
        <w:rPr>
          <w:rFonts w:ascii="Times New Roman" w:eastAsia="Times New Roman" w:hAnsi="Times New Roman" w:cs="Times New Roman"/>
          <w:i/>
          <w:sz w:val="24"/>
          <w:szCs w:val="24"/>
          <w:lang w:val="en-US" w:eastAsia="ru-RU"/>
        </w:rPr>
        <w:t xml:space="preserve">  </w:t>
      </w:r>
    </w:p>
    <w:p w14:paraId="3085F67C" w14:textId="4DC50714" w:rsidR="00DA6C91" w:rsidRPr="00B54D7A" w:rsidRDefault="00DA6C91" w:rsidP="00DA6C91">
      <w:pPr>
        <w:spacing w:after="0" w:line="240" w:lineRule="auto"/>
        <w:jc w:val="right"/>
        <w:rPr>
          <w:rFonts w:ascii="Times New Roman" w:eastAsia="Times New Roman" w:hAnsi="Times New Roman" w:cs="Times New Roman"/>
          <w:i/>
          <w:sz w:val="24"/>
          <w:szCs w:val="24"/>
          <w:lang w:val="en-US" w:eastAsia="ru-RU"/>
        </w:rPr>
      </w:pPr>
      <w:proofErr w:type="gramStart"/>
      <w:r w:rsidRPr="00B54D7A">
        <w:rPr>
          <w:rFonts w:ascii="Times New Roman" w:eastAsia="Times New Roman" w:hAnsi="Times New Roman" w:cs="Times New Roman"/>
          <w:i/>
          <w:sz w:val="24"/>
          <w:szCs w:val="24"/>
          <w:lang w:val="en-US" w:eastAsia="ru-RU"/>
        </w:rPr>
        <w:t>la</w:t>
      </w:r>
      <w:proofErr w:type="gramEnd"/>
      <w:r w:rsidRPr="00B54D7A">
        <w:rPr>
          <w:rFonts w:ascii="Times New Roman" w:eastAsia="Times New Roman" w:hAnsi="Times New Roman" w:cs="Times New Roman"/>
          <w:i/>
          <w:sz w:val="24"/>
          <w:szCs w:val="24"/>
          <w:lang w:val="en-US" w:eastAsia="ru-RU"/>
        </w:rPr>
        <w:t xml:space="preserve"> </w:t>
      </w:r>
      <w:proofErr w:type="spellStart"/>
      <w:r w:rsidRPr="00B54D7A">
        <w:rPr>
          <w:rFonts w:ascii="Times New Roman" w:eastAsia="Times New Roman" w:hAnsi="Times New Roman" w:cs="Times New Roman"/>
          <w:i/>
          <w:sz w:val="24"/>
          <w:szCs w:val="24"/>
          <w:lang w:val="en-US" w:eastAsia="ru-RU"/>
        </w:rPr>
        <w:t>decizia</w:t>
      </w:r>
      <w:proofErr w:type="spellEnd"/>
      <w:r w:rsidRPr="00B54D7A">
        <w:rPr>
          <w:rFonts w:ascii="Times New Roman" w:eastAsia="Times New Roman" w:hAnsi="Times New Roman" w:cs="Times New Roman"/>
          <w:i/>
          <w:sz w:val="24"/>
          <w:szCs w:val="24"/>
          <w:lang w:val="en-US" w:eastAsia="ru-RU"/>
        </w:rPr>
        <w:t xml:space="preserve"> </w:t>
      </w:r>
      <w:r w:rsidR="006850CA" w:rsidRPr="00B54D7A">
        <w:rPr>
          <w:rFonts w:ascii="Times New Roman" w:eastAsia="Times New Roman" w:hAnsi="Times New Roman" w:cs="Times New Roman"/>
          <w:i/>
          <w:sz w:val="24"/>
          <w:szCs w:val="24"/>
          <w:lang w:val="en-US" w:eastAsia="ru-RU"/>
        </w:rPr>
        <w:t xml:space="preserve">nr. </w:t>
      </w:r>
      <w:r w:rsidR="007B7BB5" w:rsidRPr="00B54D7A">
        <w:rPr>
          <w:rFonts w:ascii="Times New Roman" w:eastAsia="Times New Roman" w:hAnsi="Times New Roman" w:cs="Times New Roman"/>
          <w:i/>
          <w:sz w:val="24"/>
          <w:szCs w:val="24"/>
          <w:lang w:val="en-US" w:eastAsia="ru-RU"/>
        </w:rPr>
        <w:t xml:space="preserve">     </w:t>
      </w:r>
      <w:r w:rsidR="006850CA" w:rsidRPr="00B54D7A">
        <w:rPr>
          <w:rFonts w:ascii="Times New Roman" w:eastAsia="Times New Roman" w:hAnsi="Times New Roman" w:cs="Times New Roman"/>
          <w:i/>
          <w:sz w:val="24"/>
          <w:szCs w:val="24"/>
          <w:lang w:val="en-US" w:eastAsia="ru-RU"/>
        </w:rPr>
        <w:t xml:space="preserve"> </w:t>
      </w:r>
      <w:proofErr w:type="gramStart"/>
      <w:r w:rsidR="006850CA" w:rsidRPr="00B54D7A">
        <w:rPr>
          <w:rFonts w:ascii="Times New Roman" w:eastAsia="Times New Roman" w:hAnsi="Times New Roman" w:cs="Times New Roman"/>
          <w:i/>
          <w:sz w:val="24"/>
          <w:szCs w:val="24"/>
          <w:lang w:val="en-US" w:eastAsia="ru-RU"/>
        </w:rPr>
        <w:t>din</w:t>
      </w:r>
      <w:proofErr w:type="gramEnd"/>
      <w:r w:rsidR="006850CA" w:rsidRPr="00B54D7A">
        <w:rPr>
          <w:rFonts w:ascii="Times New Roman" w:eastAsia="Times New Roman" w:hAnsi="Times New Roman" w:cs="Times New Roman"/>
          <w:i/>
          <w:sz w:val="24"/>
          <w:szCs w:val="24"/>
          <w:lang w:val="en-US" w:eastAsia="ru-RU"/>
        </w:rPr>
        <w:t xml:space="preserve"> </w:t>
      </w:r>
      <w:r w:rsidR="007B7BB5" w:rsidRPr="00B54D7A">
        <w:rPr>
          <w:rFonts w:ascii="Times New Roman" w:eastAsia="Times New Roman" w:hAnsi="Times New Roman" w:cs="Times New Roman"/>
          <w:i/>
          <w:sz w:val="24"/>
          <w:szCs w:val="24"/>
          <w:lang w:val="en-US" w:eastAsia="ru-RU"/>
        </w:rPr>
        <w:t xml:space="preserve">           2022</w:t>
      </w:r>
    </w:p>
    <w:p w14:paraId="1E4DB1B0" w14:textId="77777777" w:rsidR="00DA6C91" w:rsidRPr="00B54D7A" w:rsidRDefault="00DA6C91" w:rsidP="00DA6C91">
      <w:pPr>
        <w:spacing w:after="0" w:line="240" w:lineRule="auto"/>
        <w:rPr>
          <w:rFonts w:ascii="Times New Roman" w:eastAsia="Times New Roman" w:hAnsi="Times New Roman" w:cs="Times New Roman"/>
          <w:sz w:val="24"/>
          <w:szCs w:val="24"/>
          <w:lang w:val="en-US" w:eastAsia="ru-RU"/>
        </w:rPr>
      </w:pPr>
    </w:p>
    <w:p w14:paraId="37079FAC" w14:textId="3A854893" w:rsidR="00DA6C91" w:rsidRPr="00B54D7A" w:rsidRDefault="00DA6C91" w:rsidP="008757DE">
      <w:pPr>
        <w:spacing w:after="0"/>
        <w:ind w:firstLine="708"/>
        <w:rPr>
          <w:rFonts w:ascii="Times New Roman" w:hAnsi="Times New Roman" w:cs="Times New Roman"/>
          <w:sz w:val="24"/>
          <w:szCs w:val="24"/>
          <w:lang w:val="en-US"/>
        </w:rPr>
      </w:pPr>
    </w:p>
    <w:p w14:paraId="355179E0" w14:textId="77777777" w:rsidR="00DA6C91" w:rsidRPr="00DA6C91" w:rsidRDefault="00DA6C91" w:rsidP="00DA6C91">
      <w:pPr>
        <w:spacing w:after="0" w:line="240" w:lineRule="auto"/>
        <w:jc w:val="center"/>
        <w:rPr>
          <w:rFonts w:ascii="Times New Roman" w:eastAsia="Times New Roman" w:hAnsi="Times New Roman" w:cs="Times New Roman"/>
          <w:b/>
          <w:sz w:val="24"/>
          <w:szCs w:val="24"/>
          <w:lang w:val="ro-RO" w:eastAsia="ro-RO"/>
        </w:rPr>
      </w:pPr>
      <w:r w:rsidRPr="00DA6C91">
        <w:rPr>
          <w:rFonts w:ascii="Times New Roman" w:eastAsia="Times New Roman" w:hAnsi="Times New Roman" w:cs="Times New Roman"/>
          <w:b/>
          <w:sz w:val="24"/>
          <w:szCs w:val="24"/>
          <w:lang w:val="ro-RO" w:eastAsia="ro-RO"/>
        </w:rPr>
        <w:t>ACORD  DE COOPERARE</w:t>
      </w:r>
    </w:p>
    <w:p w14:paraId="11BD62EA" w14:textId="2F82FA8D" w:rsidR="00DA6C91" w:rsidRPr="00DA6C91" w:rsidRDefault="00DA6C91" w:rsidP="00DA6C91">
      <w:pPr>
        <w:spacing w:after="0" w:line="240" w:lineRule="auto"/>
        <w:jc w:val="center"/>
        <w:rPr>
          <w:rFonts w:ascii="Times New Roman" w:eastAsia="Times New Roman" w:hAnsi="Times New Roman" w:cs="Times New Roman"/>
          <w:lang w:val="ro-RO" w:eastAsia="ro-RO"/>
        </w:rPr>
      </w:pPr>
      <w:r w:rsidRPr="00DA6C91">
        <w:rPr>
          <w:rFonts w:ascii="Times New Roman" w:eastAsia="Times New Roman" w:hAnsi="Times New Roman" w:cs="Times New Roman"/>
          <w:lang w:val="ro-RO" w:eastAsia="ro-RO"/>
        </w:rPr>
        <w:t xml:space="preserve">între </w:t>
      </w:r>
      <w:r>
        <w:rPr>
          <w:rFonts w:ascii="Times New Roman" w:eastAsia="Times New Roman" w:hAnsi="Times New Roman" w:cs="Times New Roman"/>
          <w:lang w:val="ro-RO" w:eastAsia="ro-RO"/>
        </w:rPr>
        <w:t>Consiliul raiona</w:t>
      </w:r>
      <w:r w:rsidRPr="00DA6C91">
        <w:rPr>
          <w:rFonts w:ascii="Times New Roman" w:eastAsia="Times New Roman" w:hAnsi="Times New Roman" w:cs="Times New Roman"/>
          <w:lang w:val="ro-RO" w:eastAsia="ro-RO"/>
        </w:rPr>
        <w:t xml:space="preserve">l Criuleni și </w:t>
      </w:r>
      <w:r>
        <w:rPr>
          <w:rFonts w:ascii="Times New Roman" w:eastAsia="Times New Roman" w:hAnsi="Times New Roman" w:cs="Times New Roman"/>
          <w:lang w:val="ro-RO" w:eastAsia="ro-RO"/>
        </w:rPr>
        <w:t>Consiliul local</w:t>
      </w:r>
      <w:r w:rsidR="00A04386">
        <w:rPr>
          <w:rFonts w:ascii="Times New Roman" w:eastAsia="Times New Roman" w:hAnsi="Times New Roman" w:cs="Times New Roman"/>
          <w:lang w:val="ro-RO" w:eastAsia="ro-RO"/>
        </w:rPr>
        <w:t xml:space="preserve"> Hîrtopul Mare</w:t>
      </w:r>
    </w:p>
    <w:p w14:paraId="29886B00" w14:textId="77777777" w:rsidR="00DA6C91" w:rsidRPr="00DA6C91" w:rsidRDefault="00DA6C91" w:rsidP="00DA6C91">
      <w:pPr>
        <w:spacing w:after="0" w:line="240" w:lineRule="auto"/>
        <w:jc w:val="center"/>
        <w:rPr>
          <w:rFonts w:ascii="Times New Roman" w:eastAsia="Times New Roman" w:hAnsi="Times New Roman" w:cs="Times New Roman"/>
          <w:lang w:val="ro-RO" w:eastAsia="ro-RO"/>
        </w:rPr>
      </w:pPr>
    </w:p>
    <w:p w14:paraId="717D971E" w14:textId="7277A1E3" w:rsidR="00DA6C91" w:rsidRPr="00DA6C91" w:rsidRDefault="00DA6C91" w:rsidP="00DA6C91">
      <w:pPr>
        <w:spacing w:after="0" w:line="240" w:lineRule="auto"/>
        <w:ind w:firstLine="708"/>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Consiliul raional</w:t>
      </w:r>
      <w:r w:rsidRPr="00DA6C91">
        <w:rPr>
          <w:rFonts w:ascii="Times New Roman" w:eastAsia="Times New Roman" w:hAnsi="Times New Roman" w:cs="Times New Roman"/>
          <w:sz w:val="24"/>
          <w:szCs w:val="24"/>
          <w:lang w:val="ro-RO" w:eastAsia="ro-RO"/>
        </w:rPr>
        <w:t xml:space="preserve"> Criuleni</w:t>
      </w:r>
      <w:r w:rsidR="000935CC">
        <w:rPr>
          <w:rFonts w:ascii="Times New Roman" w:eastAsia="Times New Roman" w:hAnsi="Times New Roman" w:cs="Times New Roman"/>
          <w:sz w:val="24"/>
          <w:szCs w:val="24"/>
          <w:lang w:val="ro-RO" w:eastAsia="ro-RO"/>
        </w:rPr>
        <w:t>, reprezentat de către dl Pavel Spînu, președintele raionului Criuleni,</w:t>
      </w:r>
      <w:r w:rsidRPr="00DA6C91">
        <w:rPr>
          <w:rFonts w:ascii="Times New Roman" w:eastAsia="Times New Roman" w:hAnsi="Times New Roman" w:cs="Times New Roman"/>
          <w:sz w:val="24"/>
          <w:szCs w:val="24"/>
          <w:lang w:val="ro-RO" w:eastAsia="ro-RO"/>
        </w:rPr>
        <w:t xml:space="preserve"> și </w:t>
      </w:r>
      <w:r>
        <w:rPr>
          <w:rFonts w:ascii="Times New Roman" w:eastAsia="Times New Roman" w:hAnsi="Times New Roman" w:cs="Times New Roman"/>
          <w:sz w:val="24"/>
          <w:szCs w:val="24"/>
          <w:lang w:val="ro-RO" w:eastAsia="ro-RO"/>
        </w:rPr>
        <w:t>Consiliul local</w:t>
      </w:r>
      <w:r w:rsidR="00A04386">
        <w:rPr>
          <w:rFonts w:ascii="Times New Roman" w:eastAsia="Times New Roman" w:hAnsi="Times New Roman" w:cs="Times New Roman"/>
          <w:sz w:val="24"/>
          <w:szCs w:val="24"/>
          <w:lang w:val="ro-RO" w:eastAsia="ro-RO"/>
        </w:rPr>
        <w:t xml:space="preserve"> Hîrtopul Mare</w:t>
      </w:r>
      <w:r w:rsidRPr="00DA6C91">
        <w:rPr>
          <w:rFonts w:ascii="Times New Roman" w:eastAsia="Times New Roman" w:hAnsi="Times New Roman" w:cs="Times New Roman"/>
          <w:sz w:val="24"/>
          <w:szCs w:val="24"/>
          <w:lang w:val="ro-RO" w:eastAsia="ro-RO"/>
        </w:rPr>
        <w:t>,</w:t>
      </w:r>
      <w:r w:rsidR="000935CC">
        <w:rPr>
          <w:rFonts w:ascii="Times New Roman" w:eastAsia="Times New Roman" w:hAnsi="Times New Roman" w:cs="Times New Roman"/>
          <w:sz w:val="24"/>
          <w:szCs w:val="24"/>
          <w:lang w:val="ro-RO" w:eastAsia="ro-RO"/>
        </w:rPr>
        <w:t xml:space="preserve"> reprezentat de către d</w:t>
      </w:r>
      <w:r w:rsidR="00A04386">
        <w:rPr>
          <w:rFonts w:ascii="Times New Roman" w:eastAsia="Times New Roman" w:hAnsi="Times New Roman" w:cs="Times New Roman"/>
          <w:sz w:val="24"/>
          <w:szCs w:val="24"/>
          <w:lang w:val="ro-RO" w:eastAsia="ro-RO"/>
        </w:rPr>
        <w:t>na Eugenia Anghelici</w:t>
      </w:r>
      <w:r w:rsidR="000935CC">
        <w:rPr>
          <w:rFonts w:ascii="Times New Roman" w:eastAsia="Times New Roman" w:hAnsi="Times New Roman" w:cs="Times New Roman"/>
          <w:sz w:val="24"/>
          <w:szCs w:val="24"/>
          <w:lang w:val="ro-RO" w:eastAsia="ro-RO"/>
        </w:rPr>
        <w:t>, primarul com.</w:t>
      </w:r>
      <w:r w:rsidR="00A04386">
        <w:rPr>
          <w:rFonts w:ascii="Times New Roman" w:eastAsia="Times New Roman" w:hAnsi="Times New Roman" w:cs="Times New Roman"/>
          <w:sz w:val="24"/>
          <w:szCs w:val="24"/>
          <w:lang w:val="ro-RO" w:eastAsia="ro-RO"/>
        </w:rPr>
        <w:t xml:space="preserve"> Hîrtopul Mare,</w:t>
      </w:r>
      <w:r w:rsidRPr="00DA6C91">
        <w:rPr>
          <w:rFonts w:ascii="Times New Roman" w:eastAsia="Times New Roman" w:hAnsi="Times New Roman" w:cs="Times New Roman"/>
          <w:sz w:val="24"/>
          <w:szCs w:val="24"/>
          <w:lang w:val="ro-RO" w:eastAsia="ro-RO"/>
        </w:rPr>
        <w:t xml:space="preserve"> denumite în continuare </w:t>
      </w:r>
      <w:r w:rsidR="00A04386">
        <w:rPr>
          <w:rFonts w:ascii="Times New Roman" w:eastAsia="Times New Roman" w:hAnsi="Times New Roman" w:cs="Times New Roman"/>
          <w:sz w:val="24"/>
          <w:szCs w:val="24"/>
          <w:lang w:val="ro-RO" w:eastAsia="ro-RO"/>
        </w:rPr>
        <w:t>„</w:t>
      </w:r>
      <w:r w:rsidRPr="00DA6C91">
        <w:rPr>
          <w:rFonts w:ascii="Times New Roman" w:eastAsia="Times New Roman" w:hAnsi="Times New Roman" w:cs="Times New Roman"/>
          <w:sz w:val="24"/>
          <w:szCs w:val="24"/>
          <w:lang w:val="ro-RO" w:eastAsia="ro-RO"/>
        </w:rPr>
        <w:t>Părți”;</w:t>
      </w:r>
    </w:p>
    <w:p w14:paraId="09EDFACD" w14:textId="0570EE2F" w:rsidR="00DA6C91" w:rsidRDefault="00DA6C91" w:rsidP="00DA6C91">
      <w:pPr>
        <w:spacing w:after="0" w:line="240" w:lineRule="auto"/>
        <w:ind w:firstLine="708"/>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b/>
          <w:sz w:val="24"/>
          <w:szCs w:val="24"/>
          <w:lang w:val="ro-RO" w:eastAsia="ro-RO"/>
        </w:rPr>
        <w:t>având</w:t>
      </w:r>
      <w:r w:rsidRPr="00DA6C91">
        <w:rPr>
          <w:rFonts w:ascii="Times New Roman" w:eastAsia="Times New Roman" w:hAnsi="Times New Roman" w:cs="Times New Roman"/>
          <w:sz w:val="24"/>
          <w:szCs w:val="24"/>
          <w:lang w:val="ro-RO" w:eastAsia="ro-RO"/>
        </w:rPr>
        <w:t xml:space="preserve"> în vedere caracterul special al relațiilor de </w:t>
      </w:r>
      <w:r>
        <w:rPr>
          <w:rFonts w:ascii="Times New Roman" w:eastAsia="Times New Roman" w:hAnsi="Times New Roman" w:cs="Times New Roman"/>
          <w:sz w:val="24"/>
          <w:szCs w:val="24"/>
          <w:lang w:val="ro-RO" w:eastAsia="ro-RO"/>
        </w:rPr>
        <w:t>cooperare în realizarea competențelor de îmbunătățire a calității vieții cetățenilor, aplicarea la proiecte de interes public comun, executarea lucrărilor și serviciilor de interes public comun,</w:t>
      </w:r>
    </w:p>
    <w:p w14:paraId="06A445E3" w14:textId="77777777" w:rsidR="00DA6C91" w:rsidRPr="00DA6C91" w:rsidRDefault="00DA6C91" w:rsidP="00DA6C91">
      <w:pPr>
        <w:spacing w:after="0" w:line="240" w:lineRule="auto"/>
        <w:ind w:firstLine="708"/>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b/>
          <w:sz w:val="24"/>
          <w:szCs w:val="24"/>
          <w:lang w:val="ro-RO" w:eastAsia="ro-RO"/>
        </w:rPr>
        <w:t>pornind</w:t>
      </w:r>
      <w:r w:rsidRPr="00DA6C91">
        <w:rPr>
          <w:rFonts w:ascii="Times New Roman" w:eastAsia="Times New Roman" w:hAnsi="Times New Roman" w:cs="Times New Roman"/>
          <w:sz w:val="24"/>
          <w:szCs w:val="24"/>
          <w:lang w:val="ro-RO" w:eastAsia="ro-RO"/>
        </w:rPr>
        <w:t xml:space="preserve"> de la dorința reciprocă de a stabili și dezvolta legături de cooperare, pe multiple planuri de interes comun, la nivelul ambelor autorități; </w:t>
      </w:r>
    </w:p>
    <w:p w14:paraId="6719D4A1" w14:textId="50097F21" w:rsidR="00DA6C91" w:rsidRPr="00DA6C91" w:rsidRDefault="00DA6C91" w:rsidP="00DA6C91">
      <w:pPr>
        <w:spacing w:after="0" w:line="240" w:lineRule="auto"/>
        <w:ind w:firstLine="708"/>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b/>
          <w:sz w:val="24"/>
          <w:szCs w:val="24"/>
          <w:lang w:val="ro-RO" w:eastAsia="ro-RO"/>
        </w:rPr>
        <w:t xml:space="preserve">potrivit </w:t>
      </w:r>
      <w:r w:rsidRPr="00DA6C91">
        <w:rPr>
          <w:rFonts w:ascii="Times New Roman" w:eastAsia="Times New Roman" w:hAnsi="Times New Roman" w:cs="Times New Roman"/>
          <w:sz w:val="24"/>
          <w:szCs w:val="24"/>
          <w:lang w:val="ro-RO" w:eastAsia="ro-RO"/>
        </w:rPr>
        <w:t xml:space="preserve">atribuțiilor de care dispun, în conformitate cu legislațiile în vigoare din Republica Moldova, au convenit </w:t>
      </w:r>
      <w:r w:rsidR="00D734D3">
        <w:rPr>
          <w:rFonts w:ascii="Times New Roman" w:eastAsia="Times New Roman" w:hAnsi="Times New Roman" w:cs="Times New Roman"/>
          <w:sz w:val="24"/>
          <w:szCs w:val="24"/>
          <w:lang w:val="ro-RO" w:eastAsia="ro-RO"/>
        </w:rPr>
        <w:t>încheierea prezentului acord de colaborare (în continuare -Acord).</w:t>
      </w:r>
    </w:p>
    <w:p w14:paraId="64FF030C" w14:textId="175EF0EE" w:rsidR="00DA6C91" w:rsidRDefault="00DA6C91" w:rsidP="00DA6C91">
      <w:pPr>
        <w:spacing w:after="0" w:line="240" w:lineRule="auto"/>
        <w:ind w:firstLine="708"/>
        <w:jc w:val="both"/>
        <w:rPr>
          <w:rFonts w:ascii="Times New Roman" w:eastAsia="Times New Roman" w:hAnsi="Times New Roman" w:cs="Times New Roman"/>
          <w:sz w:val="24"/>
          <w:szCs w:val="24"/>
          <w:lang w:val="ro-RO" w:eastAsia="ro-RO"/>
        </w:rPr>
      </w:pPr>
    </w:p>
    <w:p w14:paraId="24241AA5" w14:textId="77777777" w:rsidR="00D734D3" w:rsidRPr="00DA6C91" w:rsidRDefault="00D734D3" w:rsidP="00DA6C91">
      <w:pPr>
        <w:spacing w:after="0" w:line="240" w:lineRule="auto"/>
        <w:ind w:firstLine="708"/>
        <w:jc w:val="both"/>
        <w:rPr>
          <w:rFonts w:ascii="Times New Roman" w:eastAsia="Times New Roman" w:hAnsi="Times New Roman" w:cs="Times New Roman"/>
          <w:sz w:val="24"/>
          <w:szCs w:val="24"/>
          <w:lang w:val="ro-RO" w:eastAsia="ro-RO"/>
        </w:rPr>
      </w:pPr>
    </w:p>
    <w:p w14:paraId="2624C60B" w14:textId="77777777" w:rsidR="00DA6C91" w:rsidRPr="00DA6C91" w:rsidRDefault="00DA6C91" w:rsidP="00DA6C91">
      <w:pPr>
        <w:numPr>
          <w:ilvl w:val="0"/>
          <w:numId w:val="3"/>
        </w:numPr>
        <w:spacing w:after="0" w:line="240" w:lineRule="auto"/>
        <w:ind w:left="567" w:hanging="207"/>
        <w:jc w:val="center"/>
        <w:rPr>
          <w:rFonts w:ascii="Times New Roman" w:eastAsia="Times New Roman" w:hAnsi="Times New Roman" w:cs="Times New Roman"/>
          <w:b/>
          <w:sz w:val="24"/>
          <w:szCs w:val="24"/>
          <w:lang w:val="ro-RO" w:eastAsia="ro-RO"/>
        </w:rPr>
      </w:pPr>
      <w:r w:rsidRPr="00DA6C91">
        <w:rPr>
          <w:rFonts w:ascii="Times New Roman" w:eastAsia="Times New Roman" w:hAnsi="Times New Roman" w:cs="Times New Roman"/>
          <w:b/>
          <w:sz w:val="24"/>
          <w:szCs w:val="24"/>
          <w:lang w:val="ro-RO" w:eastAsia="ro-RO"/>
        </w:rPr>
        <w:t xml:space="preserve"> DOMENIUL ADMINISTRAȚIEI PUBLICE LOCALE</w:t>
      </w:r>
    </w:p>
    <w:p w14:paraId="6BCE4FF0" w14:textId="267B6633"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Art. 1. Părțile vor colabora în vederea organizării de întâlniri, schimburi de experiență și informații cu privire la legislație, reguli și proceduri de desfășurare a activităților specifice.</w:t>
      </w:r>
    </w:p>
    <w:p w14:paraId="64DD9003" w14:textId="22099048"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Art. 2. Părțile, de comun acord și pe bază de reciprocitate, vor organiza vizite și schimburi de delegați în unitățile administrativ teritoriale, prin grupuri de funcționari publici,</w:t>
      </w:r>
      <w:r w:rsidR="006B0C5D">
        <w:rPr>
          <w:rFonts w:ascii="Times New Roman" w:eastAsia="Times New Roman" w:hAnsi="Times New Roman" w:cs="Times New Roman"/>
          <w:sz w:val="24"/>
          <w:szCs w:val="24"/>
          <w:lang w:val="ro-RO" w:eastAsia="ro-RO"/>
        </w:rPr>
        <w:t xml:space="preserve"> aleși locali</w:t>
      </w:r>
      <w:r w:rsidRPr="00DA6C91">
        <w:rPr>
          <w:rFonts w:ascii="Times New Roman" w:eastAsia="Times New Roman" w:hAnsi="Times New Roman" w:cs="Times New Roman"/>
          <w:sz w:val="24"/>
          <w:szCs w:val="24"/>
          <w:lang w:val="ro-RO" w:eastAsia="ro-RO"/>
        </w:rPr>
        <w:t xml:space="preserve"> și alte persoane angajate în instituțiile publice locale.</w:t>
      </w:r>
    </w:p>
    <w:p w14:paraId="22EABD9A" w14:textId="54BC737A"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Art. 3. Părțile vor facilita participarea șefilor administrațiilor publice</w:t>
      </w:r>
      <w:r w:rsidR="006B0C5D">
        <w:rPr>
          <w:rFonts w:ascii="Times New Roman" w:eastAsia="Times New Roman" w:hAnsi="Times New Roman" w:cs="Times New Roman"/>
          <w:sz w:val="24"/>
          <w:szCs w:val="24"/>
          <w:lang w:val="ro-RO" w:eastAsia="ro-RO"/>
        </w:rPr>
        <w:t>,</w:t>
      </w:r>
      <w:r w:rsidRPr="00DA6C91">
        <w:rPr>
          <w:rFonts w:ascii="Times New Roman" w:eastAsia="Times New Roman" w:hAnsi="Times New Roman" w:cs="Times New Roman"/>
          <w:sz w:val="24"/>
          <w:szCs w:val="24"/>
          <w:lang w:val="ro-RO" w:eastAsia="ro-RO"/>
        </w:rPr>
        <w:t xml:space="preserve"> a conducătorilor instituțiilor subordonate administrației publice locale și a organizațiilor neguvernamentale din localitățile respective la manifestări dedicate zilelor de sărbătoare locale, precum și în cadrul altor acțiuni.</w:t>
      </w:r>
    </w:p>
    <w:p w14:paraId="22786FC0" w14:textId="2B226A7A" w:rsidR="00DA6C91" w:rsidRPr="006B0C5D" w:rsidRDefault="00DA6C91" w:rsidP="00DA6C91">
      <w:pPr>
        <w:spacing w:after="0" w:line="240" w:lineRule="auto"/>
        <w:jc w:val="both"/>
        <w:rPr>
          <w:rFonts w:ascii="Times New Roman" w:eastAsia="Times New Roman" w:hAnsi="Times New Roman" w:cs="Times New Roman"/>
          <w:sz w:val="24"/>
          <w:szCs w:val="24"/>
          <w:lang w:val="ro-RO" w:eastAsia="ro-RO"/>
        </w:rPr>
      </w:pPr>
      <w:r w:rsidRPr="006B0C5D">
        <w:rPr>
          <w:rFonts w:ascii="Times New Roman" w:eastAsia="Times New Roman" w:hAnsi="Times New Roman" w:cs="Times New Roman"/>
          <w:sz w:val="24"/>
          <w:szCs w:val="24"/>
          <w:lang w:val="ro-RO" w:eastAsia="ro-RO"/>
        </w:rPr>
        <w:t>Art. 4. Părțile vor facilita stabilirea de relații bilaterale între autoritățile administrației publice, între agenți economici, între instituții publice locale.</w:t>
      </w:r>
    </w:p>
    <w:p w14:paraId="0163D213" w14:textId="07FF5A40" w:rsidR="00DA6C91" w:rsidRPr="00B54D7A" w:rsidRDefault="00DA6C91" w:rsidP="00DA6C91">
      <w:pPr>
        <w:autoSpaceDE w:val="0"/>
        <w:autoSpaceDN w:val="0"/>
        <w:adjustRightInd w:val="0"/>
        <w:spacing w:after="0" w:line="240" w:lineRule="auto"/>
        <w:jc w:val="both"/>
        <w:rPr>
          <w:rFonts w:ascii="Times New Roman" w:eastAsia="Times New Roman" w:hAnsi="Times New Roman" w:cs="Calibri"/>
          <w:sz w:val="24"/>
          <w:szCs w:val="24"/>
          <w:lang w:val="en-US"/>
        </w:rPr>
      </w:pPr>
      <w:r w:rsidRPr="006B0C5D">
        <w:rPr>
          <w:rFonts w:ascii="Times New Roman" w:eastAsia="Times New Roman" w:hAnsi="Times New Roman" w:cs="Times New Roman"/>
          <w:sz w:val="24"/>
          <w:szCs w:val="24"/>
          <w:lang w:val="en-US"/>
        </w:rPr>
        <w:t xml:space="preserve">Art. </w:t>
      </w:r>
      <w:r w:rsidRPr="00B54D7A">
        <w:rPr>
          <w:rFonts w:ascii="Times New Roman" w:eastAsia="Times New Roman" w:hAnsi="Times New Roman" w:cs="Times New Roman"/>
          <w:sz w:val="24"/>
          <w:szCs w:val="24"/>
          <w:lang w:val="en-US"/>
        </w:rPr>
        <w:t xml:space="preserve">5. </w:t>
      </w:r>
      <w:proofErr w:type="spellStart"/>
      <w:r w:rsidRPr="00B54D7A">
        <w:rPr>
          <w:rFonts w:ascii="Times New Roman" w:eastAsia="Times New Roman" w:hAnsi="Times New Roman" w:cs="Calibri"/>
          <w:bCs/>
          <w:sz w:val="24"/>
          <w:szCs w:val="24"/>
          <w:lang w:val="en-US"/>
        </w:rPr>
        <w:t>Părțile</w:t>
      </w:r>
      <w:proofErr w:type="spellEnd"/>
      <w:r w:rsidRPr="00B54D7A">
        <w:rPr>
          <w:rFonts w:ascii="Times New Roman" w:eastAsia="Times New Roman" w:hAnsi="Times New Roman" w:cs="Calibri"/>
          <w:bCs/>
          <w:sz w:val="24"/>
          <w:szCs w:val="24"/>
          <w:lang w:val="en-US"/>
        </w:rPr>
        <w:t xml:space="preserve"> </w:t>
      </w:r>
      <w:proofErr w:type="spellStart"/>
      <w:r w:rsidRPr="00B54D7A">
        <w:rPr>
          <w:rFonts w:ascii="Times New Roman" w:eastAsia="Times New Roman" w:hAnsi="Times New Roman" w:cs="Calibri"/>
          <w:bCs/>
          <w:sz w:val="24"/>
          <w:szCs w:val="24"/>
          <w:lang w:val="en-US"/>
        </w:rPr>
        <w:t>vor</w:t>
      </w:r>
      <w:proofErr w:type="spellEnd"/>
      <w:r w:rsidRPr="00B54D7A">
        <w:rPr>
          <w:rFonts w:ascii="Times New Roman" w:eastAsia="Times New Roman" w:hAnsi="Times New Roman" w:cs="Calibri"/>
          <w:bCs/>
          <w:sz w:val="24"/>
          <w:szCs w:val="24"/>
          <w:lang w:val="en-US"/>
        </w:rPr>
        <w:t xml:space="preserve"> </w:t>
      </w:r>
      <w:proofErr w:type="spellStart"/>
      <w:r w:rsidRPr="00B54D7A">
        <w:rPr>
          <w:rFonts w:ascii="Times New Roman" w:eastAsia="Times New Roman" w:hAnsi="Times New Roman" w:cs="Calibri"/>
          <w:bCs/>
          <w:sz w:val="24"/>
          <w:szCs w:val="24"/>
          <w:lang w:val="en-US"/>
        </w:rPr>
        <w:t>întreprinde</w:t>
      </w:r>
      <w:proofErr w:type="spellEnd"/>
      <w:r w:rsidRPr="00B54D7A">
        <w:rPr>
          <w:rFonts w:ascii="Times New Roman" w:eastAsia="Times New Roman" w:hAnsi="Times New Roman" w:cs="Calibri"/>
          <w:bCs/>
          <w:sz w:val="24"/>
          <w:szCs w:val="24"/>
          <w:lang w:val="en-US"/>
        </w:rPr>
        <w:t xml:space="preserve"> </w:t>
      </w:r>
      <w:proofErr w:type="spellStart"/>
      <w:r w:rsidRPr="00B54D7A">
        <w:rPr>
          <w:rFonts w:ascii="Times New Roman" w:eastAsia="Times New Roman" w:hAnsi="Times New Roman" w:cs="Calibri"/>
          <w:bCs/>
          <w:sz w:val="24"/>
          <w:szCs w:val="24"/>
          <w:lang w:val="en-US"/>
        </w:rPr>
        <w:t>măsuri</w:t>
      </w:r>
      <w:proofErr w:type="spellEnd"/>
      <w:r w:rsidRPr="00B54D7A">
        <w:rPr>
          <w:rFonts w:ascii="Times New Roman" w:eastAsia="Times New Roman" w:hAnsi="Times New Roman" w:cs="Calibri"/>
          <w:bCs/>
          <w:sz w:val="24"/>
          <w:szCs w:val="24"/>
          <w:lang w:val="en-US"/>
        </w:rPr>
        <w:t xml:space="preserve"> </w:t>
      </w:r>
      <w:proofErr w:type="spellStart"/>
      <w:r w:rsidRPr="00B54D7A">
        <w:rPr>
          <w:rFonts w:ascii="Times New Roman" w:eastAsia="Times New Roman" w:hAnsi="Times New Roman" w:cs="Calibri"/>
          <w:bCs/>
          <w:sz w:val="24"/>
          <w:szCs w:val="24"/>
          <w:lang w:val="en-US"/>
        </w:rPr>
        <w:t>necesare</w:t>
      </w:r>
      <w:proofErr w:type="spellEnd"/>
      <w:r w:rsidRPr="00B54D7A">
        <w:rPr>
          <w:rFonts w:ascii="Times New Roman" w:eastAsia="Times New Roman" w:hAnsi="Times New Roman" w:cs="Calibri"/>
          <w:bCs/>
          <w:sz w:val="24"/>
          <w:szCs w:val="24"/>
          <w:lang w:val="en-US"/>
        </w:rPr>
        <w:t xml:space="preserve"> </w:t>
      </w:r>
      <w:proofErr w:type="spellStart"/>
      <w:r w:rsidRPr="00B54D7A">
        <w:rPr>
          <w:rFonts w:ascii="Times New Roman" w:eastAsia="Times New Roman" w:hAnsi="Times New Roman" w:cs="Calibri"/>
          <w:bCs/>
          <w:sz w:val="24"/>
          <w:szCs w:val="24"/>
          <w:lang w:val="en-US"/>
        </w:rPr>
        <w:t>pentru</w:t>
      </w:r>
      <w:proofErr w:type="spellEnd"/>
      <w:r w:rsidRPr="00B54D7A">
        <w:rPr>
          <w:rFonts w:ascii="Times New Roman" w:eastAsia="Times New Roman" w:hAnsi="Times New Roman" w:cs="Calibri"/>
          <w:bCs/>
          <w:sz w:val="24"/>
          <w:szCs w:val="24"/>
          <w:lang w:val="en-US"/>
        </w:rPr>
        <w:t xml:space="preserve"> a </w:t>
      </w:r>
      <w:proofErr w:type="spellStart"/>
      <w:r w:rsidRPr="00B54D7A">
        <w:rPr>
          <w:rFonts w:ascii="Times New Roman" w:eastAsia="Times New Roman" w:hAnsi="Times New Roman" w:cs="Calibri"/>
          <w:bCs/>
          <w:sz w:val="24"/>
          <w:szCs w:val="24"/>
          <w:lang w:val="en-US"/>
        </w:rPr>
        <w:t>promova</w:t>
      </w:r>
      <w:proofErr w:type="spellEnd"/>
      <w:r w:rsidRPr="00B54D7A">
        <w:rPr>
          <w:rFonts w:ascii="Times New Roman" w:eastAsia="Times New Roman" w:hAnsi="Times New Roman" w:cs="Calibri"/>
          <w:bCs/>
          <w:sz w:val="24"/>
          <w:szCs w:val="24"/>
          <w:lang w:val="en-US"/>
        </w:rPr>
        <w:t xml:space="preserve"> </w:t>
      </w:r>
      <w:proofErr w:type="spellStart"/>
      <w:r w:rsidRPr="00B54D7A">
        <w:rPr>
          <w:rFonts w:ascii="Times New Roman" w:eastAsia="Times New Roman" w:hAnsi="Times New Roman" w:cs="Calibri"/>
          <w:bCs/>
          <w:sz w:val="24"/>
          <w:szCs w:val="24"/>
          <w:lang w:val="en-US"/>
        </w:rPr>
        <w:t>relații</w:t>
      </w:r>
      <w:proofErr w:type="spellEnd"/>
      <w:r w:rsidRPr="00B54D7A">
        <w:rPr>
          <w:rFonts w:ascii="Times New Roman" w:eastAsia="Times New Roman" w:hAnsi="Times New Roman" w:cs="Calibri"/>
          <w:bCs/>
          <w:sz w:val="24"/>
          <w:szCs w:val="24"/>
          <w:lang w:val="en-US"/>
        </w:rPr>
        <w:t xml:space="preserve"> de </w:t>
      </w:r>
      <w:proofErr w:type="spellStart"/>
      <w:r w:rsidRPr="00B54D7A">
        <w:rPr>
          <w:rFonts w:ascii="Times New Roman" w:eastAsia="Times New Roman" w:hAnsi="Times New Roman" w:cs="Calibri"/>
          <w:bCs/>
          <w:sz w:val="24"/>
          <w:szCs w:val="24"/>
          <w:lang w:val="en-US"/>
        </w:rPr>
        <w:t>colaborare</w:t>
      </w:r>
      <w:proofErr w:type="spellEnd"/>
      <w:r w:rsidRPr="00B54D7A">
        <w:rPr>
          <w:rFonts w:ascii="Times New Roman" w:eastAsia="Times New Roman" w:hAnsi="Times New Roman" w:cs="Calibri"/>
          <w:bCs/>
          <w:sz w:val="24"/>
          <w:szCs w:val="24"/>
          <w:lang w:val="en-US"/>
        </w:rPr>
        <w:t xml:space="preserve"> </w:t>
      </w:r>
      <w:proofErr w:type="spellStart"/>
      <w:r w:rsidRPr="00B54D7A">
        <w:rPr>
          <w:rFonts w:ascii="Times New Roman" w:eastAsia="Times New Roman" w:hAnsi="Times New Roman" w:cs="Calibri"/>
          <w:bCs/>
          <w:sz w:val="24"/>
          <w:szCs w:val="24"/>
          <w:lang w:val="en-US"/>
        </w:rPr>
        <w:t>dintre</w:t>
      </w:r>
      <w:proofErr w:type="spellEnd"/>
      <w:r w:rsidRPr="00B54D7A">
        <w:rPr>
          <w:rFonts w:ascii="Times New Roman" w:eastAsia="Times New Roman" w:hAnsi="Times New Roman" w:cs="Calibri"/>
          <w:bCs/>
          <w:sz w:val="24"/>
          <w:szCs w:val="24"/>
          <w:lang w:val="en-US"/>
        </w:rPr>
        <w:t xml:space="preserve"> </w:t>
      </w:r>
      <w:proofErr w:type="spellStart"/>
      <w:r w:rsidRPr="00B54D7A">
        <w:rPr>
          <w:rFonts w:ascii="Times New Roman" w:eastAsia="Times New Roman" w:hAnsi="Times New Roman" w:cs="Calibri"/>
          <w:bCs/>
          <w:sz w:val="24"/>
          <w:szCs w:val="24"/>
          <w:lang w:val="en-US"/>
        </w:rPr>
        <w:t>administrațiile</w:t>
      </w:r>
      <w:proofErr w:type="spellEnd"/>
      <w:r w:rsidRPr="00B54D7A">
        <w:rPr>
          <w:rFonts w:ascii="Times New Roman" w:eastAsia="Times New Roman" w:hAnsi="Times New Roman" w:cs="Calibri"/>
          <w:bCs/>
          <w:sz w:val="24"/>
          <w:szCs w:val="24"/>
          <w:lang w:val="en-US"/>
        </w:rPr>
        <w:t xml:space="preserve"> </w:t>
      </w:r>
      <w:proofErr w:type="spellStart"/>
      <w:r w:rsidRPr="00B54D7A">
        <w:rPr>
          <w:rFonts w:ascii="Times New Roman" w:eastAsia="Times New Roman" w:hAnsi="Times New Roman" w:cs="Calibri"/>
          <w:bCs/>
          <w:sz w:val="24"/>
          <w:szCs w:val="24"/>
          <w:lang w:val="en-US"/>
        </w:rPr>
        <w:t>publice</w:t>
      </w:r>
      <w:proofErr w:type="spellEnd"/>
      <w:r w:rsidRPr="00B54D7A">
        <w:rPr>
          <w:rFonts w:ascii="Times New Roman" w:eastAsia="Times New Roman" w:hAnsi="Times New Roman" w:cs="Calibri"/>
          <w:bCs/>
          <w:sz w:val="24"/>
          <w:szCs w:val="24"/>
          <w:lang w:val="en-US"/>
        </w:rPr>
        <w:t xml:space="preserve"> locale, </w:t>
      </w:r>
      <w:proofErr w:type="spellStart"/>
      <w:r w:rsidRPr="00B54D7A">
        <w:rPr>
          <w:rFonts w:ascii="Times New Roman" w:eastAsia="Times New Roman" w:hAnsi="Times New Roman" w:cs="Calibri"/>
          <w:bCs/>
          <w:sz w:val="24"/>
          <w:szCs w:val="24"/>
          <w:lang w:val="en-US"/>
        </w:rPr>
        <w:t>inclusiv</w:t>
      </w:r>
      <w:proofErr w:type="spellEnd"/>
      <w:r w:rsidRPr="00B54D7A">
        <w:rPr>
          <w:rFonts w:ascii="Times New Roman" w:eastAsia="Times New Roman" w:hAnsi="Times New Roman" w:cs="Calibri"/>
          <w:bCs/>
          <w:sz w:val="24"/>
          <w:szCs w:val="24"/>
          <w:lang w:val="en-US"/>
        </w:rPr>
        <w:t xml:space="preserve"> cu </w:t>
      </w:r>
      <w:proofErr w:type="spellStart"/>
      <w:r w:rsidRPr="00B54D7A">
        <w:rPr>
          <w:rFonts w:ascii="Times New Roman" w:eastAsia="Times New Roman" w:hAnsi="Times New Roman" w:cs="Calibri"/>
          <w:bCs/>
          <w:sz w:val="24"/>
          <w:szCs w:val="24"/>
          <w:lang w:val="en-US"/>
        </w:rPr>
        <w:t>asumarea</w:t>
      </w:r>
      <w:proofErr w:type="spellEnd"/>
      <w:r w:rsidRPr="00B54D7A">
        <w:rPr>
          <w:rFonts w:ascii="Times New Roman" w:eastAsia="Times New Roman" w:hAnsi="Times New Roman" w:cs="Calibri"/>
          <w:bCs/>
          <w:sz w:val="24"/>
          <w:szCs w:val="24"/>
          <w:lang w:val="en-US"/>
        </w:rPr>
        <w:t xml:space="preserve"> de </w:t>
      </w:r>
      <w:proofErr w:type="spellStart"/>
      <w:r w:rsidRPr="00B54D7A">
        <w:rPr>
          <w:rFonts w:ascii="Times New Roman" w:eastAsia="Times New Roman" w:hAnsi="Times New Roman" w:cs="Calibri"/>
          <w:bCs/>
          <w:sz w:val="24"/>
          <w:szCs w:val="24"/>
          <w:lang w:val="en-US"/>
        </w:rPr>
        <w:t>angajamente</w:t>
      </w:r>
      <w:proofErr w:type="spellEnd"/>
      <w:r w:rsidRPr="00B54D7A">
        <w:rPr>
          <w:rFonts w:ascii="Times New Roman" w:eastAsia="Times New Roman" w:hAnsi="Times New Roman" w:cs="Calibri"/>
          <w:bCs/>
          <w:sz w:val="24"/>
          <w:szCs w:val="24"/>
          <w:lang w:val="en-US"/>
        </w:rPr>
        <w:t xml:space="preserve"> </w:t>
      </w:r>
      <w:proofErr w:type="spellStart"/>
      <w:r w:rsidRPr="00B54D7A">
        <w:rPr>
          <w:rFonts w:ascii="Times New Roman" w:eastAsia="Times New Roman" w:hAnsi="Times New Roman" w:cs="Calibri"/>
          <w:bCs/>
          <w:sz w:val="24"/>
          <w:szCs w:val="24"/>
          <w:lang w:val="en-US"/>
        </w:rPr>
        <w:t>financiare</w:t>
      </w:r>
      <w:proofErr w:type="spellEnd"/>
      <w:r w:rsidRPr="00B54D7A">
        <w:rPr>
          <w:rFonts w:ascii="Times New Roman" w:eastAsia="Times New Roman" w:hAnsi="Times New Roman" w:cs="Calibri"/>
          <w:bCs/>
          <w:sz w:val="24"/>
          <w:szCs w:val="24"/>
          <w:lang w:val="en-US"/>
        </w:rPr>
        <w:t xml:space="preserve"> </w:t>
      </w:r>
      <w:proofErr w:type="spellStart"/>
      <w:r w:rsidRPr="00B54D7A">
        <w:rPr>
          <w:rFonts w:ascii="Times New Roman" w:eastAsia="Times New Roman" w:hAnsi="Times New Roman" w:cs="Calibri"/>
          <w:bCs/>
          <w:sz w:val="24"/>
          <w:szCs w:val="24"/>
          <w:lang w:val="en-US"/>
        </w:rPr>
        <w:t>pentru</w:t>
      </w:r>
      <w:proofErr w:type="spellEnd"/>
      <w:r w:rsidRPr="00B54D7A">
        <w:rPr>
          <w:rFonts w:ascii="Times New Roman" w:eastAsia="Times New Roman" w:hAnsi="Times New Roman" w:cs="Calibri"/>
          <w:bCs/>
          <w:sz w:val="24"/>
          <w:szCs w:val="24"/>
          <w:lang w:val="en-US"/>
        </w:rPr>
        <w:t xml:space="preserve"> </w:t>
      </w:r>
      <w:proofErr w:type="spellStart"/>
      <w:r w:rsidRPr="00B54D7A">
        <w:rPr>
          <w:rFonts w:ascii="Times New Roman" w:eastAsia="Times New Roman" w:hAnsi="Times New Roman" w:cs="Calibri"/>
          <w:bCs/>
          <w:sz w:val="24"/>
          <w:szCs w:val="24"/>
          <w:lang w:val="en-US"/>
        </w:rPr>
        <w:t>realizarea</w:t>
      </w:r>
      <w:proofErr w:type="spellEnd"/>
      <w:r w:rsidRPr="00B54D7A">
        <w:rPr>
          <w:rFonts w:ascii="Times New Roman" w:eastAsia="Times New Roman" w:hAnsi="Times New Roman" w:cs="Calibri"/>
          <w:bCs/>
          <w:sz w:val="24"/>
          <w:szCs w:val="24"/>
          <w:lang w:val="en-US"/>
        </w:rPr>
        <w:t xml:space="preserve"> </w:t>
      </w:r>
      <w:proofErr w:type="spellStart"/>
      <w:r w:rsidRPr="00B54D7A">
        <w:rPr>
          <w:rFonts w:ascii="Times New Roman" w:eastAsia="Times New Roman" w:hAnsi="Times New Roman" w:cs="Calibri"/>
          <w:bCs/>
          <w:sz w:val="24"/>
          <w:szCs w:val="24"/>
          <w:lang w:val="en-US"/>
        </w:rPr>
        <w:t>prezentului</w:t>
      </w:r>
      <w:proofErr w:type="spellEnd"/>
      <w:r w:rsidRPr="00B54D7A">
        <w:rPr>
          <w:rFonts w:ascii="Times New Roman" w:eastAsia="Times New Roman" w:hAnsi="Times New Roman" w:cs="Calibri"/>
          <w:bCs/>
          <w:sz w:val="24"/>
          <w:szCs w:val="24"/>
          <w:lang w:val="en-US"/>
        </w:rPr>
        <w:t xml:space="preserve"> </w:t>
      </w:r>
      <w:proofErr w:type="spellStart"/>
      <w:r w:rsidRPr="00B54D7A">
        <w:rPr>
          <w:rFonts w:ascii="Times New Roman" w:eastAsia="Times New Roman" w:hAnsi="Times New Roman" w:cs="Calibri"/>
          <w:bCs/>
          <w:sz w:val="24"/>
          <w:szCs w:val="24"/>
          <w:lang w:val="en-US"/>
        </w:rPr>
        <w:t>acord</w:t>
      </w:r>
      <w:proofErr w:type="spellEnd"/>
      <w:r w:rsidRPr="00B54D7A">
        <w:rPr>
          <w:rFonts w:ascii="Times New Roman" w:eastAsia="Times New Roman" w:hAnsi="Times New Roman" w:cs="Calibri"/>
          <w:bCs/>
          <w:sz w:val="24"/>
          <w:szCs w:val="24"/>
          <w:lang w:val="en-US"/>
        </w:rPr>
        <w:t>.</w:t>
      </w:r>
    </w:p>
    <w:p w14:paraId="6D7ED4A7" w14:textId="77777777" w:rsidR="00DA6C91" w:rsidRPr="00B54D7A" w:rsidRDefault="00DA6C91" w:rsidP="00DA6C91">
      <w:pPr>
        <w:tabs>
          <w:tab w:val="left" w:pos="0"/>
          <w:tab w:val="left" w:pos="8621"/>
        </w:tabs>
        <w:autoSpaceDE w:val="0"/>
        <w:autoSpaceDN w:val="0"/>
        <w:adjustRightInd w:val="0"/>
        <w:spacing w:after="0" w:line="240" w:lineRule="auto"/>
        <w:jc w:val="both"/>
        <w:rPr>
          <w:rFonts w:ascii="Times New Roman" w:eastAsia="Times New Roman" w:hAnsi="Times New Roman" w:cs="Calibri"/>
          <w:sz w:val="20"/>
          <w:szCs w:val="20"/>
          <w:lang w:val="en-US" w:eastAsia="ro-RO"/>
        </w:rPr>
      </w:pPr>
      <w:r w:rsidRPr="00B54D7A">
        <w:rPr>
          <w:rFonts w:ascii="Times New Roman" w:eastAsia="Times New Roman" w:hAnsi="Times New Roman" w:cs="Calibri"/>
          <w:sz w:val="20"/>
          <w:szCs w:val="20"/>
          <w:lang w:val="en-US" w:eastAsia="ro-RO"/>
        </w:rPr>
        <w:tab/>
      </w:r>
    </w:p>
    <w:p w14:paraId="35B0FBE3" w14:textId="77777777" w:rsidR="00DA6C91" w:rsidRPr="00DA6C91" w:rsidRDefault="00DA6C91" w:rsidP="00DA6C91">
      <w:pPr>
        <w:numPr>
          <w:ilvl w:val="0"/>
          <w:numId w:val="3"/>
        </w:numPr>
        <w:spacing w:after="0" w:line="240" w:lineRule="auto"/>
        <w:ind w:left="567" w:hanging="207"/>
        <w:contextualSpacing/>
        <w:jc w:val="center"/>
        <w:rPr>
          <w:rFonts w:ascii="Times New Roman" w:eastAsia="Times New Roman" w:hAnsi="Times New Roman" w:cs="Times New Roman"/>
          <w:b/>
          <w:sz w:val="24"/>
          <w:szCs w:val="24"/>
          <w:lang w:val="ro-RO"/>
        </w:rPr>
      </w:pPr>
      <w:r w:rsidRPr="00DA6C91">
        <w:rPr>
          <w:rFonts w:ascii="Times New Roman" w:eastAsia="Times New Roman" w:hAnsi="Times New Roman" w:cs="Times New Roman"/>
          <w:b/>
          <w:sz w:val="24"/>
          <w:szCs w:val="24"/>
          <w:lang w:val="ro-RO"/>
        </w:rPr>
        <w:t xml:space="preserve">DOMENIUL ECONOMIC </w:t>
      </w:r>
    </w:p>
    <w:p w14:paraId="4DF11E74" w14:textId="598233E7"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Art. 6. Părțile, dorind să încurajeze amplificarea continuă a cooperării economice și tehnice, își exprimă interesul ca raportu</w:t>
      </w:r>
      <w:r w:rsidR="006B0C5D">
        <w:rPr>
          <w:rFonts w:ascii="Times New Roman" w:eastAsia="Times New Roman" w:hAnsi="Times New Roman" w:cs="Times New Roman"/>
          <w:sz w:val="24"/>
          <w:szCs w:val="24"/>
          <w:lang w:val="ro-RO" w:eastAsia="ro-RO"/>
        </w:rPr>
        <w:t>rile lor de cooperare să vizeze</w:t>
      </w:r>
      <w:r w:rsidRPr="00DA6C91">
        <w:rPr>
          <w:rFonts w:ascii="Times New Roman" w:eastAsia="Times New Roman" w:hAnsi="Times New Roman" w:cs="Times New Roman"/>
          <w:sz w:val="24"/>
          <w:szCs w:val="24"/>
          <w:lang w:val="ro-RO" w:eastAsia="ro-RO"/>
        </w:rPr>
        <w:t xml:space="preserve"> favorizarea dezvoltării economice a celor două unități administrativ-teritoriale pe care le reprezintă</w:t>
      </w:r>
      <w:r w:rsidR="006B0C5D">
        <w:rPr>
          <w:rFonts w:ascii="Times New Roman" w:eastAsia="Times New Roman" w:hAnsi="Times New Roman" w:cs="Times New Roman"/>
          <w:sz w:val="24"/>
          <w:szCs w:val="24"/>
          <w:lang w:val="ro-RO" w:eastAsia="ro-RO"/>
        </w:rPr>
        <w:t>.</w:t>
      </w:r>
    </w:p>
    <w:p w14:paraId="362A3563" w14:textId="77777777"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Art. 7. Părțile vor colabora în vederea implementării unor proiecte de investiție de interes comun.</w:t>
      </w:r>
    </w:p>
    <w:p w14:paraId="0C4EEA5D" w14:textId="251F46A5"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Art. 8. Părțile vor iniția și promova stabilirea de relații de cooperare între asociații patronale ale oamenilor de afaceri, în scopul organizării periodice a unor expoziții, târguri cu produse agroalimentare, bunuri de larg consum, ale agenților economici.</w:t>
      </w:r>
    </w:p>
    <w:p w14:paraId="4A81ABA1" w14:textId="77777777"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Art. 9. Părțile vor sprijini organizarea de întâlniri între agenții economici în vederea cooperării în domenii de interes comun.</w:t>
      </w:r>
    </w:p>
    <w:p w14:paraId="6BA22204" w14:textId="77777777"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Art. 10. În domeniul agriculturii, părțile vor concretiza cooperarea prin:</w:t>
      </w:r>
    </w:p>
    <w:p w14:paraId="06616F4C" w14:textId="087AE1E5"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a) întâlniri ale specialiștilor din agricultură și industria alimentară în scopul colaborării în domeniul producției și prelucrării de materii prime;</w:t>
      </w:r>
    </w:p>
    <w:p w14:paraId="62F77180" w14:textId="77777777"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c)  informarea promptă a părților în situația în care apar boli, dăunători sau există perioade de carantină și sincronizarea tratamentelor de combatere a acestora.</w:t>
      </w:r>
    </w:p>
    <w:p w14:paraId="49CA32DC" w14:textId="77777777"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p>
    <w:p w14:paraId="6D0E0952" w14:textId="77777777" w:rsidR="00DA6C91" w:rsidRPr="00DA6C91" w:rsidRDefault="00DA6C91" w:rsidP="00DA6C91">
      <w:pPr>
        <w:numPr>
          <w:ilvl w:val="0"/>
          <w:numId w:val="3"/>
        </w:numPr>
        <w:spacing w:after="0" w:line="240" w:lineRule="auto"/>
        <w:ind w:left="709" w:hanging="349"/>
        <w:contextualSpacing/>
        <w:jc w:val="center"/>
        <w:rPr>
          <w:rFonts w:ascii="Times New Roman" w:eastAsia="Times New Roman" w:hAnsi="Times New Roman" w:cs="Times New Roman"/>
          <w:b/>
          <w:sz w:val="24"/>
          <w:szCs w:val="24"/>
          <w:lang w:val="ro-RO"/>
        </w:rPr>
      </w:pPr>
      <w:r w:rsidRPr="00DA6C91">
        <w:rPr>
          <w:rFonts w:ascii="Times New Roman" w:eastAsia="Times New Roman" w:hAnsi="Times New Roman" w:cs="Times New Roman"/>
          <w:b/>
          <w:sz w:val="24"/>
          <w:szCs w:val="24"/>
          <w:lang w:val="ro-RO"/>
        </w:rPr>
        <w:t>DOMENIUL COLABORĂRII TRANSFRONTALIERE INTERNAȚIONALE ȘI AL PROTECȚIEI MEDIULUI ÎNCONJURĂTOR</w:t>
      </w:r>
    </w:p>
    <w:p w14:paraId="4E88821A" w14:textId="1092EE82"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 xml:space="preserve">Art. 11. Părțile vor coopera în sprijinirea autorităților publice competente pentru folosirea în comun a apelor și protecția acestora, </w:t>
      </w:r>
      <w:r w:rsidR="006B0C5D" w:rsidRPr="00DA6C91">
        <w:rPr>
          <w:rFonts w:ascii="Times New Roman" w:eastAsia="Times New Roman" w:hAnsi="Times New Roman" w:cs="Times New Roman"/>
          <w:sz w:val="24"/>
          <w:szCs w:val="24"/>
          <w:lang w:val="ro-RO" w:eastAsia="ro-RO"/>
        </w:rPr>
        <w:t>a</w:t>
      </w:r>
      <w:r w:rsidR="006B0C5D">
        <w:rPr>
          <w:rFonts w:ascii="Times New Roman" w:eastAsia="Times New Roman" w:hAnsi="Times New Roman" w:cs="Times New Roman"/>
          <w:sz w:val="24"/>
          <w:szCs w:val="24"/>
          <w:lang w:val="ro-RO" w:eastAsia="ro-RO"/>
        </w:rPr>
        <w:t>c</w:t>
      </w:r>
      <w:r w:rsidR="006B0C5D" w:rsidRPr="00DA6C91">
        <w:rPr>
          <w:rFonts w:ascii="Times New Roman" w:eastAsia="Times New Roman" w:hAnsi="Times New Roman" w:cs="Times New Roman"/>
          <w:sz w:val="24"/>
          <w:szCs w:val="24"/>
          <w:lang w:val="ro-RO" w:eastAsia="ro-RO"/>
        </w:rPr>
        <w:t>ordându-se</w:t>
      </w:r>
      <w:r w:rsidRPr="00DA6C91">
        <w:rPr>
          <w:rFonts w:ascii="Times New Roman" w:eastAsia="Times New Roman" w:hAnsi="Times New Roman" w:cs="Times New Roman"/>
          <w:sz w:val="24"/>
          <w:szCs w:val="24"/>
          <w:lang w:val="ro-RO" w:eastAsia="ro-RO"/>
        </w:rPr>
        <w:t xml:space="preserve"> o atenție deosebită protecției calitative și cantitative a apelor de suprafață, a celor subterane și prevenirea poluării, prin prelevarea de probe și informarea reciprocă în acest sens.</w:t>
      </w:r>
    </w:p>
    <w:p w14:paraId="65F40E43" w14:textId="77777777"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lastRenderedPageBreak/>
        <w:t>Art. 12. Părțile vor coopera în efectuarea de schimburi de informații în ceea ce privește accidentele cu impact local și regional.</w:t>
      </w:r>
    </w:p>
    <w:p w14:paraId="5ED412FB" w14:textId="77777777"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Art. 13. Părțile vor coopera în luarea măsurilor corespunzătoare pentru participarea publicului la activitățile de protecție a mediului și facilitarea accesului la informațiile din domeniul respectiv.</w:t>
      </w:r>
    </w:p>
    <w:p w14:paraId="08E8FD94" w14:textId="77777777"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Art. 14. Părțile vor colabora la elaborarea și implementarea unor proiecte de dezvoltare economică și socială, vor identifica și accesa în comun sursele de finanțare existente.</w:t>
      </w:r>
    </w:p>
    <w:p w14:paraId="6D54DACC" w14:textId="77777777"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p>
    <w:p w14:paraId="6B5AC19D" w14:textId="77777777" w:rsidR="00DA6C91" w:rsidRPr="00DA6C91" w:rsidRDefault="00DA6C91" w:rsidP="00DA6C91">
      <w:pPr>
        <w:numPr>
          <w:ilvl w:val="0"/>
          <w:numId w:val="3"/>
        </w:numPr>
        <w:spacing w:after="0" w:line="240" w:lineRule="auto"/>
        <w:ind w:left="709" w:hanging="349"/>
        <w:contextualSpacing/>
        <w:jc w:val="center"/>
        <w:rPr>
          <w:rFonts w:ascii="Times New Roman" w:eastAsia="Times New Roman" w:hAnsi="Times New Roman" w:cs="Times New Roman"/>
          <w:b/>
          <w:sz w:val="24"/>
          <w:szCs w:val="24"/>
          <w:lang w:val="ro-RO"/>
        </w:rPr>
      </w:pPr>
      <w:r w:rsidRPr="00DA6C91">
        <w:rPr>
          <w:rFonts w:ascii="Times New Roman" w:eastAsia="Times New Roman" w:hAnsi="Times New Roman" w:cs="Times New Roman"/>
          <w:b/>
          <w:sz w:val="24"/>
          <w:szCs w:val="24"/>
          <w:lang w:val="ro-RO"/>
        </w:rPr>
        <w:t>DOMENIUL EDUCAȚIEI</w:t>
      </w:r>
    </w:p>
    <w:p w14:paraId="13C28778" w14:textId="76E8870E" w:rsidR="00DA6C91" w:rsidRPr="00DA6C91" w:rsidRDefault="00DA6C91" w:rsidP="00DA6C91">
      <w:pPr>
        <w:tabs>
          <w:tab w:val="left" w:pos="426"/>
        </w:tabs>
        <w:spacing w:after="0" w:line="240" w:lineRule="auto"/>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Art. 15. Părțile vor sprijini serviciile publice raionale de învățământ în organizarea de acțiuni specifice, în următoarele domenii de activitate:</w:t>
      </w:r>
    </w:p>
    <w:p w14:paraId="28D3BB92" w14:textId="702AC3C9" w:rsidR="00DA6C91" w:rsidRDefault="00DA6C91" w:rsidP="00DA6C91">
      <w:pPr>
        <w:numPr>
          <w:ilvl w:val="0"/>
          <w:numId w:val="4"/>
        </w:numPr>
        <w:tabs>
          <w:tab w:val="left" w:pos="426"/>
        </w:tabs>
        <w:spacing w:after="0" w:line="240" w:lineRule="auto"/>
        <w:ind w:left="0" w:firstLine="0"/>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Organizarea</w:t>
      </w:r>
      <w:r w:rsidR="00470101">
        <w:rPr>
          <w:rFonts w:ascii="Times New Roman" w:eastAsia="Times New Roman" w:hAnsi="Times New Roman" w:cs="Times New Roman"/>
          <w:sz w:val="24"/>
          <w:szCs w:val="24"/>
          <w:lang w:val="ro-RO" w:eastAsia="ro-RO"/>
        </w:rPr>
        <w:t xml:space="preserve"> procesului instructiv-educativ;</w:t>
      </w:r>
    </w:p>
    <w:p w14:paraId="33A5DD32" w14:textId="15E3BFA7" w:rsidR="00470101" w:rsidRPr="00DA6C91" w:rsidRDefault="00470101" w:rsidP="00DA6C91">
      <w:pPr>
        <w:numPr>
          <w:ilvl w:val="0"/>
          <w:numId w:val="4"/>
        </w:numPr>
        <w:tabs>
          <w:tab w:val="left" w:pos="426"/>
        </w:tabs>
        <w:spacing w:after="0" w:line="240" w:lineRule="auto"/>
        <w:ind w:left="0" w:firstLine="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Școlarizarea obligatorie a copiilor cu vârsta cuprinsă între 6(7) – 18 ani;</w:t>
      </w:r>
    </w:p>
    <w:p w14:paraId="5DCF939F" w14:textId="5D3C21DD" w:rsidR="00DA6C91" w:rsidRDefault="00DA6C91" w:rsidP="00DA6C91">
      <w:pPr>
        <w:numPr>
          <w:ilvl w:val="0"/>
          <w:numId w:val="4"/>
        </w:numPr>
        <w:tabs>
          <w:tab w:val="left" w:pos="426"/>
        </w:tabs>
        <w:spacing w:after="0" w:line="240" w:lineRule="auto"/>
        <w:ind w:left="0" w:firstLine="0"/>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Colaborarea cu autoritățile publice locale;</w:t>
      </w:r>
    </w:p>
    <w:p w14:paraId="66EBFDF7" w14:textId="194867C6" w:rsidR="00470101" w:rsidRPr="00DA6C91" w:rsidRDefault="00470101" w:rsidP="00DA6C91">
      <w:pPr>
        <w:numPr>
          <w:ilvl w:val="0"/>
          <w:numId w:val="4"/>
        </w:numPr>
        <w:tabs>
          <w:tab w:val="left" w:pos="426"/>
        </w:tabs>
        <w:spacing w:after="0" w:line="240" w:lineRule="auto"/>
        <w:ind w:left="0" w:firstLine="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Organizarea odihnei de vară a copiilor;</w:t>
      </w:r>
    </w:p>
    <w:p w14:paraId="7F5F34D1" w14:textId="77777777" w:rsidR="00DA6C91" w:rsidRPr="00DA6C91" w:rsidRDefault="00DA6C91" w:rsidP="00DA6C91">
      <w:pPr>
        <w:numPr>
          <w:ilvl w:val="0"/>
          <w:numId w:val="4"/>
        </w:numPr>
        <w:tabs>
          <w:tab w:val="left" w:pos="426"/>
        </w:tabs>
        <w:spacing w:after="0" w:line="240" w:lineRule="auto"/>
        <w:ind w:left="0" w:firstLine="0"/>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Organizarea evaluării activității cadrelor didactice și a instituțiilor de învățământ;</w:t>
      </w:r>
    </w:p>
    <w:p w14:paraId="027A3203" w14:textId="77777777" w:rsidR="00DA6C91" w:rsidRPr="00DA6C91" w:rsidRDefault="00DA6C91" w:rsidP="00DA6C91">
      <w:pPr>
        <w:numPr>
          <w:ilvl w:val="0"/>
          <w:numId w:val="4"/>
        </w:numPr>
        <w:tabs>
          <w:tab w:val="left" w:pos="426"/>
        </w:tabs>
        <w:spacing w:after="0" w:line="240" w:lineRule="auto"/>
        <w:ind w:left="0" w:firstLine="0"/>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Prevenirea abandonului școlar;</w:t>
      </w:r>
    </w:p>
    <w:p w14:paraId="24DD48C6" w14:textId="52BD21FE" w:rsidR="00DA6C91" w:rsidRPr="00B54D7A" w:rsidRDefault="00DA6C91" w:rsidP="00DA6C91">
      <w:pPr>
        <w:numPr>
          <w:ilvl w:val="0"/>
          <w:numId w:val="4"/>
        </w:numPr>
        <w:tabs>
          <w:tab w:val="left" w:pos="426"/>
        </w:tabs>
        <w:spacing w:after="0" w:line="240" w:lineRule="auto"/>
        <w:ind w:left="0" w:firstLine="0"/>
        <w:jc w:val="both"/>
        <w:rPr>
          <w:rFonts w:ascii="Times New Roman" w:eastAsia="Times New Roman" w:hAnsi="Times New Roman" w:cs="Times New Roman"/>
          <w:sz w:val="24"/>
          <w:szCs w:val="24"/>
          <w:lang w:val="ro-RO" w:eastAsia="ro-RO"/>
        </w:rPr>
      </w:pPr>
      <w:r w:rsidRPr="00B54D7A">
        <w:rPr>
          <w:rFonts w:ascii="Times New Roman" w:eastAsia="Times New Roman" w:hAnsi="Times New Roman" w:cs="Times New Roman"/>
          <w:sz w:val="24"/>
          <w:szCs w:val="24"/>
          <w:lang w:val="ro-RO" w:eastAsia="ro-RO"/>
        </w:rPr>
        <w:t xml:space="preserve">Sprijinirea copiilor ai căror părinți sunt </w:t>
      </w:r>
      <w:r w:rsidR="00470101" w:rsidRPr="00B54D7A">
        <w:rPr>
          <w:rFonts w:ascii="Times New Roman" w:eastAsia="Times New Roman" w:hAnsi="Times New Roman" w:cs="Times New Roman"/>
          <w:sz w:val="24"/>
          <w:szCs w:val="24"/>
          <w:lang w:val="ro-RO" w:eastAsia="ro-RO"/>
        </w:rPr>
        <w:t>plecați la muncă în străinătate;</w:t>
      </w:r>
    </w:p>
    <w:p w14:paraId="3CCDE910" w14:textId="730C19B6" w:rsidR="00470101" w:rsidRPr="00B54D7A" w:rsidRDefault="00470101" w:rsidP="00DA6C91">
      <w:pPr>
        <w:numPr>
          <w:ilvl w:val="0"/>
          <w:numId w:val="4"/>
        </w:numPr>
        <w:tabs>
          <w:tab w:val="left" w:pos="426"/>
        </w:tabs>
        <w:spacing w:after="0" w:line="240" w:lineRule="auto"/>
        <w:ind w:left="0" w:firstLine="0"/>
        <w:jc w:val="both"/>
        <w:rPr>
          <w:rFonts w:ascii="Times New Roman" w:eastAsia="Times New Roman" w:hAnsi="Times New Roman" w:cs="Times New Roman"/>
          <w:sz w:val="24"/>
          <w:szCs w:val="24"/>
          <w:lang w:val="en-US" w:eastAsia="ro-RO"/>
        </w:rPr>
      </w:pPr>
      <w:proofErr w:type="spellStart"/>
      <w:r w:rsidRPr="00B54D7A">
        <w:rPr>
          <w:rFonts w:ascii="Times New Roman" w:eastAsia="Times New Roman" w:hAnsi="Times New Roman" w:cs="Times New Roman"/>
          <w:color w:val="000000"/>
          <w:sz w:val="24"/>
          <w:szCs w:val="24"/>
          <w:lang w:val="en-US" w:eastAsia="ru-RU"/>
        </w:rPr>
        <w:t>Funcționarea</w:t>
      </w:r>
      <w:proofErr w:type="spellEnd"/>
      <w:r w:rsidRPr="00B54D7A">
        <w:rPr>
          <w:rFonts w:ascii="Times New Roman" w:eastAsia="Times New Roman" w:hAnsi="Times New Roman" w:cs="Times New Roman"/>
          <w:color w:val="000000"/>
          <w:sz w:val="24"/>
          <w:szCs w:val="24"/>
          <w:lang w:val="en-US" w:eastAsia="ru-RU"/>
        </w:rPr>
        <w:t xml:space="preserve"> </w:t>
      </w:r>
      <w:proofErr w:type="spellStart"/>
      <w:r w:rsidRPr="00B54D7A">
        <w:rPr>
          <w:rFonts w:ascii="Times New Roman" w:eastAsia="Times New Roman" w:hAnsi="Times New Roman" w:cs="Times New Roman"/>
          <w:color w:val="000000"/>
          <w:sz w:val="24"/>
          <w:szCs w:val="24"/>
          <w:lang w:val="en-US" w:eastAsia="ru-RU"/>
        </w:rPr>
        <w:t>eficientă</w:t>
      </w:r>
      <w:proofErr w:type="spellEnd"/>
      <w:r w:rsidRPr="00B54D7A">
        <w:rPr>
          <w:rFonts w:ascii="Times New Roman" w:eastAsia="Times New Roman" w:hAnsi="Times New Roman" w:cs="Times New Roman"/>
          <w:color w:val="000000"/>
          <w:sz w:val="24"/>
          <w:szCs w:val="24"/>
          <w:lang w:val="en-US" w:eastAsia="ru-RU"/>
        </w:rPr>
        <w:t xml:space="preserve"> a </w:t>
      </w:r>
      <w:proofErr w:type="spellStart"/>
      <w:r w:rsidRPr="00B54D7A">
        <w:rPr>
          <w:rFonts w:ascii="Times New Roman" w:eastAsia="Times New Roman" w:hAnsi="Times New Roman" w:cs="Times New Roman"/>
          <w:color w:val="000000"/>
          <w:sz w:val="24"/>
          <w:szCs w:val="24"/>
          <w:lang w:val="en-US" w:eastAsia="ru-RU"/>
        </w:rPr>
        <w:t>rețelei</w:t>
      </w:r>
      <w:proofErr w:type="spellEnd"/>
      <w:r w:rsidRPr="00B54D7A">
        <w:rPr>
          <w:rFonts w:ascii="Times New Roman" w:eastAsia="Times New Roman" w:hAnsi="Times New Roman" w:cs="Times New Roman"/>
          <w:color w:val="000000"/>
          <w:sz w:val="24"/>
          <w:szCs w:val="24"/>
          <w:lang w:val="en-US" w:eastAsia="ru-RU"/>
        </w:rPr>
        <w:t xml:space="preserve"> </w:t>
      </w:r>
      <w:proofErr w:type="spellStart"/>
      <w:r w:rsidRPr="00B54D7A">
        <w:rPr>
          <w:rFonts w:ascii="Times New Roman" w:eastAsia="Times New Roman" w:hAnsi="Times New Roman" w:cs="Times New Roman"/>
          <w:color w:val="000000"/>
          <w:sz w:val="24"/>
          <w:szCs w:val="24"/>
          <w:lang w:val="en-US" w:eastAsia="ru-RU"/>
        </w:rPr>
        <w:t>instituțiilor</w:t>
      </w:r>
      <w:proofErr w:type="spellEnd"/>
      <w:r w:rsidRPr="00B54D7A">
        <w:rPr>
          <w:rFonts w:ascii="Times New Roman" w:eastAsia="Times New Roman" w:hAnsi="Times New Roman" w:cs="Times New Roman"/>
          <w:color w:val="000000"/>
          <w:sz w:val="24"/>
          <w:szCs w:val="24"/>
          <w:lang w:val="en-US" w:eastAsia="ru-RU"/>
        </w:rPr>
        <w:t xml:space="preserve"> de </w:t>
      </w:r>
      <w:proofErr w:type="spellStart"/>
      <w:r w:rsidRPr="00B54D7A">
        <w:rPr>
          <w:rFonts w:ascii="Times New Roman" w:eastAsia="Times New Roman" w:hAnsi="Times New Roman" w:cs="Times New Roman"/>
          <w:color w:val="000000"/>
          <w:sz w:val="24"/>
          <w:szCs w:val="24"/>
          <w:lang w:val="en-US" w:eastAsia="ru-RU"/>
        </w:rPr>
        <w:t>învățământ</w:t>
      </w:r>
      <w:proofErr w:type="spellEnd"/>
      <w:r w:rsidRPr="00B54D7A">
        <w:rPr>
          <w:rFonts w:ascii="Times New Roman" w:eastAsia="Times New Roman" w:hAnsi="Times New Roman" w:cs="Times New Roman"/>
          <w:color w:val="000000"/>
          <w:sz w:val="24"/>
          <w:szCs w:val="24"/>
          <w:lang w:val="en-US" w:eastAsia="ru-RU"/>
        </w:rPr>
        <w:t xml:space="preserve"> general, </w:t>
      </w:r>
      <w:proofErr w:type="spellStart"/>
      <w:r w:rsidRPr="00B54D7A">
        <w:rPr>
          <w:rFonts w:ascii="Times New Roman" w:eastAsia="Times New Roman" w:hAnsi="Times New Roman" w:cs="Times New Roman"/>
          <w:color w:val="000000"/>
          <w:sz w:val="24"/>
          <w:szCs w:val="24"/>
          <w:lang w:val="en-US" w:eastAsia="ru-RU"/>
        </w:rPr>
        <w:t>în</w:t>
      </w:r>
      <w:proofErr w:type="spellEnd"/>
      <w:r w:rsidRPr="00B54D7A">
        <w:rPr>
          <w:rFonts w:ascii="Times New Roman" w:eastAsia="Times New Roman" w:hAnsi="Times New Roman" w:cs="Times New Roman"/>
          <w:color w:val="000000"/>
          <w:sz w:val="24"/>
          <w:szCs w:val="24"/>
          <w:lang w:val="en-US" w:eastAsia="ru-RU"/>
        </w:rPr>
        <w:t xml:space="preserve"> </w:t>
      </w:r>
      <w:proofErr w:type="spellStart"/>
      <w:r w:rsidRPr="00B54D7A">
        <w:rPr>
          <w:rFonts w:ascii="Times New Roman" w:eastAsia="Times New Roman" w:hAnsi="Times New Roman" w:cs="Times New Roman"/>
          <w:color w:val="000000"/>
          <w:sz w:val="24"/>
          <w:szCs w:val="24"/>
          <w:lang w:val="en-US" w:eastAsia="ru-RU"/>
        </w:rPr>
        <w:t>baza</w:t>
      </w:r>
      <w:proofErr w:type="spellEnd"/>
      <w:r w:rsidRPr="00B54D7A">
        <w:rPr>
          <w:rFonts w:ascii="Times New Roman" w:eastAsia="Times New Roman" w:hAnsi="Times New Roman" w:cs="Times New Roman"/>
          <w:color w:val="000000"/>
          <w:sz w:val="24"/>
          <w:szCs w:val="24"/>
          <w:lang w:val="en-US" w:eastAsia="ru-RU"/>
        </w:rPr>
        <w:t xml:space="preserve"> </w:t>
      </w:r>
      <w:proofErr w:type="spellStart"/>
      <w:r w:rsidRPr="00B54D7A">
        <w:rPr>
          <w:rFonts w:ascii="Times New Roman" w:eastAsia="Times New Roman" w:hAnsi="Times New Roman" w:cs="Times New Roman"/>
          <w:color w:val="000000"/>
          <w:sz w:val="24"/>
          <w:szCs w:val="24"/>
          <w:lang w:val="en-US" w:eastAsia="ru-RU"/>
        </w:rPr>
        <w:t>indicatorilor</w:t>
      </w:r>
      <w:proofErr w:type="spellEnd"/>
      <w:r w:rsidRPr="00B54D7A">
        <w:rPr>
          <w:rFonts w:ascii="Times New Roman" w:eastAsia="Times New Roman" w:hAnsi="Times New Roman" w:cs="Times New Roman"/>
          <w:color w:val="000000"/>
          <w:sz w:val="24"/>
          <w:szCs w:val="24"/>
          <w:lang w:val="en-US" w:eastAsia="ru-RU"/>
        </w:rPr>
        <w:t xml:space="preserve"> de </w:t>
      </w:r>
      <w:proofErr w:type="spellStart"/>
      <w:r w:rsidRPr="00B54D7A">
        <w:rPr>
          <w:rFonts w:ascii="Times New Roman" w:eastAsia="Times New Roman" w:hAnsi="Times New Roman" w:cs="Times New Roman"/>
          <w:color w:val="000000"/>
          <w:sz w:val="24"/>
          <w:szCs w:val="24"/>
          <w:lang w:val="en-US" w:eastAsia="ru-RU"/>
        </w:rPr>
        <w:t>eficacitate</w:t>
      </w:r>
      <w:proofErr w:type="spellEnd"/>
      <w:r w:rsidRPr="00B54D7A">
        <w:rPr>
          <w:rFonts w:ascii="Times New Roman" w:eastAsia="Times New Roman" w:hAnsi="Times New Roman" w:cs="Times New Roman"/>
          <w:color w:val="000000"/>
          <w:sz w:val="24"/>
          <w:szCs w:val="24"/>
          <w:lang w:val="en-US" w:eastAsia="ru-RU"/>
        </w:rPr>
        <w:t xml:space="preserve">, </w:t>
      </w:r>
      <w:proofErr w:type="spellStart"/>
      <w:r w:rsidRPr="00B54D7A">
        <w:rPr>
          <w:rFonts w:ascii="Times New Roman" w:eastAsia="Times New Roman" w:hAnsi="Times New Roman" w:cs="Times New Roman"/>
          <w:color w:val="000000"/>
          <w:sz w:val="24"/>
          <w:szCs w:val="24"/>
          <w:lang w:val="en-US" w:eastAsia="ru-RU"/>
        </w:rPr>
        <w:t>eficiență</w:t>
      </w:r>
      <w:proofErr w:type="spellEnd"/>
      <w:r w:rsidRPr="00B54D7A">
        <w:rPr>
          <w:rFonts w:ascii="Times New Roman" w:eastAsia="Times New Roman" w:hAnsi="Times New Roman" w:cs="Times New Roman"/>
          <w:color w:val="000000"/>
          <w:sz w:val="24"/>
          <w:szCs w:val="24"/>
          <w:lang w:val="en-US" w:eastAsia="ru-RU"/>
        </w:rPr>
        <w:t xml:space="preserve"> </w:t>
      </w:r>
      <w:proofErr w:type="spellStart"/>
      <w:r w:rsidRPr="00B54D7A">
        <w:rPr>
          <w:rFonts w:ascii="Times New Roman" w:eastAsia="Times New Roman" w:hAnsi="Times New Roman" w:cs="Times New Roman"/>
          <w:color w:val="000000"/>
          <w:sz w:val="24"/>
          <w:szCs w:val="24"/>
          <w:lang w:val="en-US" w:eastAsia="ru-RU"/>
        </w:rPr>
        <w:t>şi</w:t>
      </w:r>
      <w:proofErr w:type="spellEnd"/>
      <w:r w:rsidRPr="00B54D7A">
        <w:rPr>
          <w:rFonts w:ascii="Times New Roman" w:eastAsia="Times New Roman" w:hAnsi="Times New Roman" w:cs="Times New Roman"/>
          <w:color w:val="000000"/>
          <w:sz w:val="24"/>
          <w:szCs w:val="24"/>
          <w:lang w:val="en-US" w:eastAsia="ru-RU"/>
        </w:rPr>
        <w:t xml:space="preserve"> </w:t>
      </w:r>
      <w:proofErr w:type="spellStart"/>
      <w:r w:rsidRPr="00B54D7A">
        <w:rPr>
          <w:rFonts w:ascii="Times New Roman" w:eastAsia="Times New Roman" w:hAnsi="Times New Roman" w:cs="Times New Roman"/>
          <w:color w:val="000000"/>
          <w:sz w:val="24"/>
          <w:szCs w:val="24"/>
          <w:lang w:val="en-US" w:eastAsia="ru-RU"/>
        </w:rPr>
        <w:t>performanță</w:t>
      </w:r>
      <w:proofErr w:type="spellEnd"/>
      <w:r w:rsidRPr="00B54D7A">
        <w:rPr>
          <w:rFonts w:ascii="Times New Roman" w:eastAsia="Times New Roman" w:hAnsi="Times New Roman" w:cs="Times New Roman"/>
          <w:color w:val="000000"/>
          <w:sz w:val="24"/>
          <w:szCs w:val="24"/>
          <w:lang w:val="en-US" w:eastAsia="ru-RU"/>
        </w:rPr>
        <w:t>;</w:t>
      </w:r>
    </w:p>
    <w:p w14:paraId="3AF7EF14" w14:textId="62CF7B67" w:rsidR="00470101" w:rsidRPr="00B54D7A" w:rsidRDefault="00470101" w:rsidP="00DA6C91">
      <w:pPr>
        <w:numPr>
          <w:ilvl w:val="0"/>
          <w:numId w:val="4"/>
        </w:numPr>
        <w:tabs>
          <w:tab w:val="left" w:pos="426"/>
        </w:tabs>
        <w:spacing w:after="0" w:line="240" w:lineRule="auto"/>
        <w:ind w:left="0" w:firstLine="0"/>
        <w:jc w:val="both"/>
        <w:rPr>
          <w:rFonts w:ascii="Times New Roman" w:eastAsia="Times New Roman" w:hAnsi="Times New Roman" w:cs="Times New Roman"/>
          <w:sz w:val="24"/>
          <w:szCs w:val="24"/>
          <w:lang w:val="en-US" w:eastAsia="ro-RO"/>
        </w:rPr>
      </w:pPr>
      <w:proofErr w:type="spellStart"/>
      <w:r w:rsidRPr="00B54D7A">
        <w:rPr>
          <w:rFonts w:ascii="Times New Roman" w:eastAsia="Times New Roman" w:hAnsi="Times New Roman" w:cs="Times New Roman"/>
          <w:color w:val="000000"/>
          <w:sz w:val="24"/>
          <w:szCs w:val="24"/>
          <w:lang w:val="en-US" w:eastAsia="ru-RU"/>
        </w:rPr>
        <w:t>Plasarea</w:t>
      </w:r>
      <w:proofErr w:type="spellEnd"/>
      <w:r w:rsidRPr="00B54D7A">
        <w:rPr>
          <w:rFonts w:ascii="Times New Roman" w:eastAsia="Times New Roman" w:hAnsi="Times New Roman" w:cs="Times New Roman"/>
          <w:color w:val="000000"/>
          <w:sz w:val="24"/>
          <w:szCs w:val="24"/>
          <w:lang w:val="en-US" w:eastAsia="ru-RU"/>
        </w:rPr>
        <w:t xml:space="preserve"> </w:t>
      </w:r>
      <w:proofErr w:type="spellStart"/>
      <w:r w:rsidRPr="00B54D7A">
        <w:rPr>
          <w:rFonts w:ascii="Times New Roman" w:eastAsia="Times New Roman" w:hAnsi="Times New Roman" w:cs="Times New Roman"/>
          <w:color w:val="000000"/>
          <w:sz w:val="24"/>
          <w:szCs w:val="24"/>
          <w:lang w:val="en-US" w:eastAsia="ru-RU"/>
        </w:rPr>
        <w:t>în</w:t>
      </w:r>
      <w:proofErr w:type="spellEnd"/>
      <w:r w:rsidRPr="00B54D7A">
        <w:rPr>
          <w:rFonts w:ascii="Times New Roman" w:eastAsia="Times New Roman" w:hAnsi="Times New Roman" w:cs="Times New Roman"/>
          <w:color w:val="000000"/>
          <w:sz w:val="24"/>
          <w:szCs w:val="24"/>
          <w:lang w:val="en-US" w:eastAsia="ru-RU"/>
        </w:rPr>
        <w:t xml:space="preserve"> </w:t>
      </w:r>
      <w:proofErr w:type="spellStart"/>
      <w:r w:rsidRPr="00B54D7A">
        <w:rPr>
          <w:rFonts w:ascii="Times New Roman" w:eastAsia="Times New Roman" w:hAnsi="Times New Roman" w:cs="Times New Roman"/>
          <w:color w:val="000000"/>
          <w:sz w:val="24"/>
          <w:szCs w:val="24"/>
          <w:lang w:val="en-US" w:eastAsia="ru-RU"/>
        </w:rPr>
        <w:t>câmpul</w:t>
      </w:r>
      <w:proofErr w:type="spellEnd"/>
      <w:r w:rsidRPr="00B54D7A">
        <w:rPr>
          <w:rFonts w:ascii="Times New Roman" w:eastAsia="Times New Roman" w:hAnsi="Times New Roman" w:cs="Times New Roman"/>
          <w:color w:val="000000"/>
          <w:sz w:val="24"/>
          <w:szCs w:val="24"/>
          <w:lang w:val="en-US" w:eastAsia="ru-RU"/>
        </w:rPr>
        <w:t xml:space="preserve"> </w:t>
      </w:r>
      <w:proofErr w:type="spellStart"/>
      <w:r w:rsidRPr="00B54D7A">
        <w:rPr>
          <w:rFonts w:ascii="Times New Roman" w:eastAsia="Times New Roman" w:hAnsi="Times New Roman" w:cs="Times New Roman"/>
          <w:color w:val="000000"/>
          <w:sz w:val="24"/>
          <w:szCs w:val="24"/>
          <w:lang w:val="en-US" w:eastAsia="ru-RU"/>
        </w:rPr>
        <w:t>muncii</w:t>
      </w:r>
      <w:proofErr w:type="spellEnd"/>
      <w:r w:rsidRPr="00B54D7A">
        <w:rPr>
          <w:rFonts w:ascii="Times New Roman" w:eastAsia="Times New Roman" w:hAnsi="Times New Roman" w:cs="Times New Roman"/>
          <w:color w:val="000000"/>
          <w:sz w:val="24"/>
          <w:szCs w:val="24"/>
          <w:lang w:val="en-US" w:eastAsia="ru-RU"/>
        </w:rPr>
        <w:t xml:space="preserve"> </w:t>
      </w:r>
      <w:proofErr w:type="gramStart"/>
      <w:r w:rsidRPr="00B54D7A">
        <w:rPr>
          <w:rFonts w:ascii="Times New Roman" w:eastAsia="Times New Roman" w:hAnsi="Times New Roman" w:cs="Times New Roman"/>
          <w:color w:val="000000"/>
          <w:sz w:val="24"/>
          <w:szCs w:val="24"/>
          <w:lang w:val="en-US" w:eastAsia="ru-RU"/>
        </w:rPr>
        <w:t>a</w:t>
      </w:r>
      <w:proofErr w:type="gramEnd"/>
      <w:r w:rsidRPr="00B54D7A">
        <w:rPr>
          <w:rFonts w:ascii="Times New Roman" w:eastAsia="Times New Roman" w:hAnsi="Times New Roman" w:cs="Times New Roman"/>
          <w:color w:val="000000"/>
          <w:sz w:val="24"/>
          <w:szCs w:val="24"/>
          <w:lang w:val="en-US" w:eastAsia="ru-RU"/>
        </w:rPr>
        <w:t xml:space="preserve"> </w:t>
      </w:r>
      <w:proofErr w:type="spellStart"/>
      <w:r w:rsidRPr="00B54D7A">
        <w:rPr>
          <w:rFonts w:ascii="Times New Roman" w:eastAsia="Times New Roman" w:hAnsi="Times New Roman" w:cs="Times New Roman"/>
          <w:color w:val="000000"/>
          <w:sz w:val="24"/>
          <w:szCs w:val="24"/>
          <w:lang w:val="en-US" w:eastAsia="ru-RU"/>
        </w:rPr>
        <w:t>absolvenților</w:t>
      </w:r>
      <w:proofErr w:type="spellEnd"/>
      <w:r w:rsidRPr="00B54D7A">
        <w:rPr>
          <w:rFonts w:ascii="Times New Roman" w:eastAsia="Times New Roman" w:hAnsi="Times New Roman" w:cs="Times New Roman"/>
          <w:color w:val="000000"/>
          <w:sz w:val="24"/>
          <w:szCs w:val="24"/>
          <w:lang w:val="en-US" w:eastAsia="ru-RU"/>
        </w:rPr>
        <w:t xml:space="preserve"> </w:t>
      </w:r>
      <w:proofErr w:type="spellStart"/>
      <w:r w:rsidRPr="00B54D7A">
        <w:rPr>
          <w:rFonts w:ascii="Times New Roman" w:eastAsia="Times New Roman" w:hAnsi="Times New Roman" w:cs="Times New Roman"/>
          <w:color w:val="000000"/>
          <w:sz w:val="24"/>
          <w:szCs w:val="24"/>
          <w:lang w:val="en-US" w:eastAsia="ru-RU"/>
        </w:rPr>
        <w:t>orfani</w:t>
      </w:r>
      <w:proofErr w:type="spellEnd"/>
      <w:r w:rsidRPr="00B54D7A">
        <w:rPr>
          <w:rFonts w:ascii="Times New Roman" w:eastAsia="Times New Roman" w:hAnsi="Times New Roman" w:cs="Times New Roman"/>
          <w:color w:val="000000"/>
          <w:sz w:val="24"/>
          <w:szCs w:val="24"/>
          <w:lang w:val="en-US" w:eastAsia="ru-RU"/>
        </w:rPr>
        <w:t>.</w:t>
      </w:r>
    </w:p>
    <w:p w14:paraId="583DA9CC" w14:textId="77777777" w:rsidR="00DA6C91" w:rsidRPr="00DA6C91" w:rsidRDefault="00DA6C91" w:rsidP="00DA6C91">
      <w:pPr>
        <w:tabs>
          <w:tab w:val="left" w:pos="426"/>
        </w:tabs>
        <w:spacing w:after="0" w:line="240" w:lineRule="auto"/>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Art. 16. Părțile vor facilita organizarea diverselor concursuri, competiții, inclusiv la disciplinele de studiu, între elevi, cu participarea instituțiilor de învățământ.</w:t>
      </w:r>
    </w:p>
    <w:p w14:paraId="4426EA23" w14:textId="25932DB7" w:rsidR="00DA6C91" w:rsidRDefault="00DA6C91" w:rsidP="00DA6C91">
      <w:pPr>
        <w:tabs>
          <w:tab w:val="left" w:pos="426"/>
        </w:tabs>
        <w:spacing w:after="0" w:line="240" w:lineRule="auto"/>
        <w:jc w:val="both"/>
        <w:rPr>
          <w:rFonts w:ascii="Times New Roman" w:eastAsia="Times New Roman" w:hAnsi="Times New Roman" w:cs="Times New Roman"/>
          <w:sz w:val="24"/>
          <w:szCs w:val="24"/>
          <w:lang w:val="ro-RO" w:eastAsia="ro-RO"/>
        </w:rPr>
      </w:pPr>
    </w:p>
    <w:p w14:paraId="23F10739" w14:textId="77777777" w:rsidR="00DA6C91" w:rsidRPr="00DA6C91" w:rsidRDefault="00DA6C91" w:rsidP="00DA6C91">
      <w:pPr>
        <w:numPr>
          <w:ilvl w:val="0"/>
          <w:numId w:val="3"/>
        </w:numPr>
        <w:spacing w:after="0" w:line="240" w:lineRule="auto"/>
        <w:ind w:left="567" w:hanging="207"/>
        <w:contextualSpacing/>
        <w:jc w:val="center"/>
        <w:rPr>
          <w:rFonts w:ascii="Times New Roman" w:eastAsia="Times New Roman" w:hAnsi="Times New Roman" w:cs="Times New Roman"/>
          <w:b/>
          <w:sz w:val="24"/>
          <w:szCs w:val="24"/>
          <w:lang w:val="ro-RO"/>
        </w:rPr>
      </w:pPr>
      <w:r w:rsidRPr="00DA6C91">
        <w:rPr>
          <w:rFonts w:ascii="Times New Roman" w:eastAsia="Times New Roman" w:hAnsi="Times New Roman" w:cs="Times New Roman"/>
          <w:b/>
          <w:sz w:val="24"/>
          <w:szCs w:val="24"/>
          <w:lang w:val="ro-RO"/>
        </w:rPr>
        <w:t>DOMENIUL CULTURAL</w:t>
      </w:r>
    </w:p>
    <w:p w14:paraId="70AEEC9F" w14:textId="1877F60F"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Art. 1</w:t>
      </w:r>
      <w:r w:rsidR="00137F61">
        <w:rPr>
          <w:rFonts w:ascii="Times New Roman" w:eastAsia="Times New Roman" w:hAnsi="Times New Roman" w:cs="Times New Roman"/>
          <w:sz w:val="24"/>
          <w:szCs w:val="24"/>
          <w:lang w:val="ro-RO" w:eastAsia="ro-RO"/>
        </w:rPr>
        <w:t>7</w:t>
      </w:r>
      <w:r w:rsidRPr="00DA6C91">
        <w:rPr>
          <w:rFonts w:ascii="Times New Roman" w:eastAsia="Times New Roman" w:hAnsi="Times New Roman" w:cs="Times New Roman"/>
          <w:sz w:val="24"/>
          <w:szCs w:val="24"/>
          <w:lang w:val="ro-RO" w:eastAsia="ro-RO"/>
        </w:rPr>
        <w:t>. Părțile vor înlesni realizarea de manifestări culturale între localitățile din raionul Criuleni</w:t>
      </w:r>
      <w:r w:rsidR="00137F61">
        <w:rPr>
          <w:rFonts w:ascii="Times New Roman" w:eastAsia="Times New Roman" w:hAnsi="Times New Roman" w:cs="Times New Roman"/>
          <w:sz w:val="24"/>
          <w:szCs w:val="24"/>
          <w:lang w:val="ro-RO" w:eastAsia="ro-RO"/>
        </w:rPr>
        <w:t>,</w:t>
      </w:r>
      <w:r w:rsidRPr="00DA6C91">
        <w:rPr>
          <w:rFonts w:ascii="Times New Roman" w:eastAsia="Times New Roman" w:hAnsi="Times New Roman" w:cs="Times New Roman"/>
          <w:sz w:val="24"/>
          <w:szCs w:val="24"/>
          <w:lang w:val="ro-RO" w:eastAsia="ro-RO"/>
        </w:rPr>
        <w:t xml:space="preserve"> în cadrul cărora se va pune un accent deosebit pe promovarea cunoașterii valorilor autentice ale creației literare și artistice, a elementelor comune din c</w:t>
      </w:r>
      <w:r w:rsidR="00137F61">
        <w:rPr>
          <w:rFonts w:ascii="Times New Roman" w:eastAsia="Times New Roman" w:hAnsi="Times New Roman" w:cs="Times New Roman"/>
          <w:sz w:val="24"/>
          <w:szCs w:val="24"/>
          <w:lang w:val="ro-RO" w:eastAsia="ro-RO"/>
        </w:rPr>
        <w:t>ele două unități administrativ-</w:t>
      </w:r>
      <w:r w:rsidRPr="00DA6C91">
        <w:rPr>
          <w:rFonts w:ascii="Times New Roman" w:eastAsia="Times New Roman" w:hAnsi="Times New Roman" w:cs="Times New Roman"/>
          <w:sz w:val="24"/>
          <w:szCs w:val="24"/>
          <w:lang w:val="ro-RO" w:eastAsia="ro-RO"/>
        </w:rPr>
        <w:t>teritoriale, precum și a tradițiilor folclorice specifice. Vor fi organizate expoziții de artă plastică, tabere de creație, lansări de carte, festivaluri, târguri, precum și alte acțiuni.</w:t>
      </w:r>
    </w:p>
    <w:p w14:paraId="01B88494" w14:textId="185C2DB4" w:rsidR="00DA6C91" w:rsidRPr="00DA6C91" w:rsidRDefault="00137F61" w:rsidP="00DA6C91">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Art. 18</w:t>
      </w:r>
      <w:r w:rsidR="00DA6C91" w:rsidRPr="00DA6C91">
        <w:rPr>
          <w:rFonts w:ascii="Times New Roman" w:eastAsia="Times New Roman" w:hAnsi="Times New Roman" w:cs="Times New Roman"/>
          <w:sz w:val="24"/>
          <w:szCs w:val="24"/>
          <w:lang w:val="ro-RO" w:eastAsia="ro-RO"/>
        </w:rPr>
        <w:t>. Părțile vor contribui la realizarea de manifestări cultural-folclorice cu participarea unor formațiuni profesioniste și de amatori.</w:t>
      </w:r>
    </w:p>
    <w:p w14:paraId="1EC2DC23" w14:textId="1E995D32"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 xml:space="preserve">Art. </w:t>
      </w:r>
      <w:r w:rsidR="00137F61">
        <w:rPr>
          <w:rFonts w:ascii="Times New Roman" w:eastAsia="Times New Roman" w:hAnsi="Times New Roman" w:cs="Times New Roman"/>
          <w:sz w:val="24"/>
          <w:szCs w:val="24"/>
          <w:lang w:val="ro-RO" w:eastAsia="ro-RO"/>
        </w:rPr>
        <w:t>19</w:t>
      </w:r>
      <w:r w:rsidRPr="00DA6C91">
        <w:rPr>
          <w:rFonts w:ascii="Times New Roman" w:eastAsia="Times New Roman" w:hAnsi="Times New Roman" w:cs="Times New Roman"/>
          <w:sz w:val="24"/>
          <w:szCs w:val="24"/>
          <w:lang w:val="ro-RO" w:eastAsia="ro-RO"/>
        </w:rPr>
        <w:t>. Părțile vor facilita constituirea unor asociații culturale, care pe bază de reciprocitate să promoveze valorile culturale specifice celor doua unități administrativ-teritoriale.</w:t>
      </w:r>
    </w:p>
    <w:p w14:paraId="3483F14D" w14:textId="17E1E891"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Art. 2</w:t>
      </w:r>
      <w:r w:rsidR="00137F61">
        <w:rPr>
          <w:rFonts w:ascii="Times New Roman" w:eastAsia="Times New Roman" w:hAnsi="Times New Roman" w:cs="Times New Roman"/>
          <w:sz w:val="24"/>
          <w:szCs w:val="24"/>
          <w:lang w:val="ro-RO" w:eastAsia="ro-RO"/>
        </w:rPr>
        <w:t>0</w:t>
      </w:r>
      <w:r w:rsidRPr="00DA6C91">
        <w:rPr>
          <w:rFonts w:ascii="Times New Roman" w:eastAsia="Times New Roman" w:hAnsi="Times New Roman" w:cs="Times New Roman"/>
          <w:sz w:val="24"/>
          <w:szCs w:val="24"/>
          <w:lang w:val="ro-RO" w:eastAsia="ro-RO"/>
        </w:rPr>
        <w:t>.  Anual, în ultimul trimestru, se va perfecta și aproba calendarul acțiunilor comune pentru anul următor.</w:t>
      </w:r>
    </w:p>
    <w:p w14:paraId="44CCE57F" w14:textId="77777777" w:rsidR="00DA6C91" w:rsidRPr="00DA6C91" w:rsidRDefault="00DA6C91" w:rsidP="00DA6C91">
      <w:pPr>
        <w:numPr>
          <w:ilvl w:val="0"/>
          <w:numId w:val="3"/>
        </w:numPr>
        <w:spacing w:after="0" w:line="240" w:lineRule="auto"/>
        <w:ind w:left="567" w:hanging="207"/>
        <w:contextualSpacing/>
        <w:jc w:val="center"/>
        <w:rPr>
          <w:rFonts w:ascii="Times New Roman" w:eastAsia="Times New Roman" w:hAnsi="Times New Roman" w:cs="Times New Roman"/>
          <w:b/>
          <w:sz w:val="24"/>
          <w:szCs w:val="24"/>
          <w:lang w:val="ro-RO"/>
        </w:rPr>
      </w:pPr>
      <w:r w:rsidRPr="00DA6C91">
        <w:rPr>
          <w:rFonts w:ascii="Times New Roman" w:eastAsia="Times New Roman" w:hAnsi="Times New Roman" w:cs="Times New Roman"/>
          <w:b/>
          <w:sz w:val="24"/>
          <w:szCs w:val="24"/>
          <w:lang w:val="ro-RO"/>
        </w:rPr>
        <w:t>DOMENIUL TURISMULUI SI SPORTULUI</w:t>
      </w:r>
    </w:p>
    <w:p w14:paraId="038D20C4" w14:textId="40E10E5C"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Art. 2</w:t>
      </w:r>
      <w:r w:rsidR="00137F61">
        <w:rPr>
          <w:rFonts w:ascii="Times New Roman" w:eastAsia="Times New Roman" w:hAnsi="Times New Roman" w:cs="Times New Roman"/>
          <w:sz w:val="24"/>
          <w:szCs w:val="24"/>
          <w:lang w:val="ro-RO" w:eastAsia="ro-RO"/>
        </w:rPr>
        <w:t>1</w:t>
      </w:r>
      <w:r w:rsidRPr="00DA6C91">
        <w:rPr>
          <w:rFonts w:ascii="Times New Roman" w:eastAsia="Times New Roman" w:hAnsi="Times New Roman" w:cs="Times New Roman"/>
          <w:sz w:val="24"/>
          <w:szCs w:val="24"/>
          <w:lang w:val="ro-RO" w:eastAsia="ro-RO"/>
        </w:rPr>
        <w:t>. Părțile vor sprijini dezvoltarea turismului (în special a agroturismului, turismului ecumenic și cultural) și vor promova reciproc potențialul turistic al celor două unități administrativ-teritoriale, în scopul creșterii numărului de vizitatori.</w:t>
      </w:r>
    </w:p>
    <w:p w14:paraId="582EBAB2" w14:textId="6FDDE995"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Art. 2</w:t>
      </w:r>
      <w:r w:rsidR="00137F61">
        <w:rPr>
          <w:rFonts w:ascii="Times New Roman" w:eastAsia="Times New Roman" w:hAnsi="Times New Roman" w:cs="Times New Roman"/>
          <w:sz w:val="24"/>
          <w:szCs w:val="24"/>
          <w:lang w:val="ro-RO" w:eastAsia="ro-RO"/>
        </w:rPr>
        <w:t>2</w:t>
      </w:r>
      <w:r w:rsidRPr="00DA6C91">
        <w:rPr>
          <w:rFonts w:ascii="Times New Roman" w:eastAsia="Times New Roman" w:hAnsi="Times New Roman" w:cs="Times New Roman"/>
          <w:sz w:val="24"/>
          <w:szCs w:val="24"/>
          <w:lang w:val="ro-RO" w:eastAsia="ro-RO"/>
        </w:rPr>
        <w:t>. Părțile vor sprijini organizarea de schimburi de experiență între instituțiile și organizațiile cu activitate în domeniul sportului.</w:t>
      </w:r>
    </w:p>
    <w:p w14:paraId="13BD210C" w14:textId="3332AB76"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Art. 2</w:t>
      </w:r>
      <w:r w:rsidR="00137F61">
        <w:rPr>
          <w:rFonts w:ascii="Times New Roman" w:eastAsia="Times New Roman" w:hAnsi="Times New Roman" w:cs="Times New Roman"/>
          <w:sz w:val="24"/>
          <w:szCs w:val="24"/>
          <w:lang w:val="ro-RO" w:eastAsia="ro-RO"/>
        </w:rPr>
        <w:t>3</w:t>
      </w:r>
      <w:r w:rsidRPr="00DA6C91">
        <w:rPr>
          <w:rFonts w:ascii="Times New Roman" w:eastAsia="Times New Roman" w:hAnsi="Times New Roman" w:cs="Times New Roman"/>
          <w:sz w:val="24"/>
          <w:szCs w:val="24"/>
          <w:lang w:val="ro-RO" w:eastAsia="ro-RO"/>
        </w:rPr>
        <w:t>. Părțile vor facilita organizarea diverselor concursuri, competiții, între sportivi, cu participarea sportivilor, echipelor, antrenorilor.</w:t>
      </w:r>
    </w:p>
    <w:p w14:paraId="59A98FCA" w14:textId="77777777"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p>
    <w:p w14:paraId="58FE2EB2" w14:textId="77777777" w:rsidR="00DA6C91" w:rsidRPr="00DA6C91" w:rsidRDefault="00DA6C91" w:rsidP="00DA6C91">
      <w:pPr>
        <w:numPr>
          <w:ilvl w:val="0"/>
          <w:numId w:val="3"/>
        </w:numPr>
        <w:tabs>
          <w:tab w:val="left" w:pos="851"/>
        </w:tabs>
        <w:spacing w:after="0" w:line="240" w:lineRule="auto"/>
        <w:ind w:left="567" w:hanging="207"/>
        <w:contextualSpacing/>
        <w:jc w:val="center"/>
        <w:rPr>
          <w:rFonts w:ascii="Times New Roman" w:eastAsia="Times New Roman" w:hAnsi="Times New Roman" w:cs="Times New Roman"/>
          <w:b/>
          <w:sz w:val="24"/>
          <w:szCs w:val="24"/>
          <w:lang w:val="ro-RO"/>
        </w:rPr>
      </w:pPr>
      <w:r w:rsidRPr="00DA6C91">
        <w:rPr>
          <w:rFonts w:ascii="Times New Roman" w:eastAsia="Times New Roman" w:hAnsi="Times New Roman" w:cs="Times New Roman"/>
          <w:b/>
          <w:sz w:val="24"/>
          <w:szCs w:val="24"/>
          <w:lang w:val="ro-RO"/>
        </w:rPr>
        <w:t>DOMENIUL POLITICII DE TINERET</w:t>
      </w:r>
    </w:p>
    <w:p w14:paraId="2A52353D" w14:textId="292F6DB3"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en-GB"/>
        </w:rPr>
        <w:t>Art. 2</w:t>
      </w:r>
      <w:r w:rsidR="00137F61">
        <w:rPr>
          <w:rFonts w:ascii="Times New Roman" w:eastAsia="Times New Roman" w:hAnsi="Times New Roman" w:cs="Times New Roman"/>
          <w:sz w:val="24"/>
          <w:szCs w:val="24"/>
          <w:lang w:val="ro-RO" w:eastAsia="en-GB"/>
        </w:rPr>
        <w:t>4</w:t>
      </w:r>
      <w:r w:rsidRPr="00DA6C91">
        <w:rPr>
          <w:rFonts w:ascii="Times New Roman" w:eastAsia="Times New Roman" w:hAnsi="Times New Roman" w:cs="Times New Roman"/>
          <w:sz w:val="24"/>
          <w:szCs w:val="24"/>
          <w:lang w:val="ro-RO" w:eastAsia="en-GB"/>
        </w:rPr>
        <w:t>. Părţile vor încuraja colaborarea activă şi schimbul de experienţă în domeniul tineretului prin organizarea de tabere de vară pentru copii și adolescenți, schimb de informaţii şi publicaţii pe teme de tineret, schimb de informaţii privind organizaţiile şi mişcările de tineret.</w:t>
      </w:r>
    </w:p>
    <w:p w14:paraId="2ED11F15" w14:textId="08598CE3"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Art. 2</w:t>
      </w:r>
      <w:r w:rsidR="00137F61">
        <w:rPr>
          <w:rFonts w:ascii="Times New Roman" w:eastAsia="Times New Roman" w:hAnsi="Times New Roman" w:cs="Times New Roman"/>
          <w:sz w:val="24"/>
          <w:szCs w:val="24"/>
          <w:lang w:val="ro-RO" w:eastAsia="ro-RO"/>
        </w:rPr>
        <w:t>5</w:t>
      </w:r>
      <w:r w:rsidRPr="00DA6C91">
        <w:rPr>
          <w:rFonts w:ascii="Times New Roman" w:eastAsia="Times New Roman" w:hAnsi="Times New Roman" w:cs="Times New Roman"/>
          <w:sz w:val="24"/>
          <w:szCs w:val="24"/>
          <w:lang w:val="ro-RO" w:eastAsia="ro-RO"/>
        </w:rPr>
        <w:t>. Părţile vor încuraja participarea reprezentanţilor lor la activităţi bilaterale de tineret: festivaluri, conferinţe, simpozioane, seminare, expoziţii, reuniuni, forumuri, programe de voluntariat şi alte evenimente, precum şi schimbul de experienţă dintre specialiştii în domeniul politicii de tineret.</w:t>
      </w:r>
    </w:p>
    <w:p w14:paraId="1375CE74" w14:textId="77777777"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p>
    <w:p w14:paraId="297E0039" w14:textId="77777777" w:rsidR="00DA6C91" w:rsidRPr="00DA6C91" w:rsidRDefault="00DA6C91" w:rsidP="000935CC">
      <w:pPr>
        <w:numPr>
          <w:ilvl w:val="0"/>
          <w:numId w:val="3"/>
        </w:numPr>
        <w:tabs>
          <w:tab w:val="left" w:pos="426"/>
        </w:tabs>
        <w:spacing w:after="0" w:line="240" w:lineRule="auto"/>
        <w:ind w:left="0" w:firstLine="0"/>
        <w:contextualSpacing/>
        <w:jc w:val="center"/>
        <w:rPr>
          <w:rFonts w:ascii="Times New Roman" w:eastAsia="Times New Roman" w:hAnsi="Times New Roman" w:cs="Times New Roman"/>
          <w:b/>
          <w:sz w:val="24"/>
          <w:szCs w:val="24"/>
          <w:lang w:val="ro-RO"/>
        </w:rPr>
      </w:pPr>
      <w:r w:rsidRPr="00DA6C91">
        <w:rPr>
          <w:rFonts w:ascii="Times New Roman" w:eastAsia="Times New Roman" w:hAnsi="Times New Roman" w:cs="Times New Roman"/>
          <w:b/>
          <w:sz w:val="24"/>
          <w:szCs w:val="24"/>
          <w:lang w:val="ro-RO"/>
        </w:rPr>
        <w:t>DOMENIUL SĂNĂTĂȚII</w:t>
      </w:r>
    </w:p>
    <w:p w14:paraId="61DB5A81" w14:textId="21CDC1C6"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Art. 2</w:t>
      </w:r>
      <w:r w:rsidR="00137F61">
        <w:rPr>
          <w:rFonts w:ascii="Times New Roman" w:eastAsia="Times New Roman" w:hAnsi="Times New Roman" w:cs="Times New Roman"/>
          <w:sz w:val="24"/>
          <w:szCs w:val="24"/>
          <w:lang w:val="ro-RO" w:eastAsia="ro-RO"/>
        </w:rPr>
        <w:t>6</w:t>
      </w:r>
      <w:r w:rsidRPr="00DA6C91">
        <w:rPr>
          <w:rFonts w:ascii="Times New Roman" w:eastAsia="Times New Roman" w:hAnsi="Times New Roman" w:cs="Times New Roman"/>
          <w:sz w:val="24"/>
          <w:szCs w:val="24"/>
          <w:lang w:val="ro-RO" w:eastAsia="ro-RO"/>
        </w:rPr>
        <w:t>. Părțile vor sprijini schimbul permanent de informații privind l</w:t>
      </w:r>
      <w:r w:rsidR="00137F61">
        <w:rPr>
          <w:rFonts w:ascii="Times New Roman" w:eastAsia="Times New Roman" w:hAnsi="Times New Roman" w:cs="Times New Roman"/>
          <w:sz w:val="24"/>
          <w:szCs w:val="24"/>
          <w:lang w:val="ro-RO" w:eastAsia="ro-RO"/>
        </w:rPr>
        <w:t>egislația în vigoare în domeniu</w:t>
      </w:r>
      <w:r w:rsidRPr="00DA6C91">
        <w:rPr>
          <w:rFonts w:ascii="Times New Roman" w:eastAsia="Times New Roman" w:hAnsi="Times New Roman" w:cs="Times New Roman"/>
          <w:sz w:val="24"/>
          <w:szCs w:val="24"/>
          <w:lang w:val="ro-RO" w:eastAsia="ro-RO"/>
        </w:rPr>
        <w:t>.</w:t>
      </w:r>
    </w:p>
    <w:p w14:paraId="372BF1DD" w14:textId="171B3298"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lastRenderedPageBreak/>
        <w:t xml:space="preserve">Art. </w:t>
      </w:r>
      <w:r w:rsidR="00137F61">
        <w:rPr>
          <w:rFonts w:ascii="Times New Roman" w:eastAsia="Times New Roman" w:hAnsi="Times New Roman" w:cs="Times New Roman"/>
          <w:sz w:val="24"/>
          <w:szCs w:val="24"/>
          <w:lang w:val="ro-RO" w:eastAsia="ro-RO"/>
        </w:rPr>
        <w:t>27</w:t>
      </w:r>
      <w:r w:rsidRPr="00DA6C91">
        <w:rPr>
          <w:rFonts w:ascii="Times New Roman" w:eastAsia="Times New Roman" w:hAnsi="Times New Roman" w:cs="Times New Roman"/>
          <w:sz w:val="24"/>
          <w:szCs w:val="24"/>
          <w:lang w:val="ro-RO" w:eastAsia="ro-RO"/>
        </w:rPr>
        <w:t>. Părțile vor încuraja și facilita schimbul de experiență și bune practici între specialiștii în domeniu din cele două unități administrativ-teritoriale, precum și alte acțiuni comune de formare a specialiștilor.</w:t>
      </w:r>
    </w:p>
    <w:p w14:paraId="2BEA6D73" w14:textId="77B514FD"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 xml:space="preserve">Art. </w:t>
      </w:r>
      <w:r w:rsidR="00137F61">
        <w:rPr>
          <w:rFonts w:ascii="Times New Roman" w:eastAsia="Times New Roman" w:hAnsi="Times New Roman" w:cs="Times New Roman"/>
          <w:sz w:val="24"/>
          <w:szCs w:val="24"/>
          <w:lang w:val="ro-RO" w:eastAsia="ro-RO"/>
        </w:rPr>
        <w:t>28</w:t>
      </w:r>
      <w:r w:rsidRPr="00DA6C91">
        <w:rPr>
          <w:rFonts w:ascii="Times New Roman" w:eastAsia="Times New Roman" w:hAnsi="Times New Roman" w:cs="Times New Roman"/>
          <w:sz w:val="24"/>
          <w:szCs w:val="24"/>
          <w:lang w:val="ro-RO" w:eastAsia="ro-RO"/>
        </w:rPr>
        <w:t>. Părțile, de comun acord și pe bază de reciprocitate, vor organiza vizite și schimburi de delegați.</w:t>
      </w:r>
    </w:p>
    <w:p w14:paraId="5B75972A" w14:textId="196EB2F1"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 xml:space="preserve">Art. </w:t>
      </w:r>
      <w:r w:rsidR="00137F61">
        <w:rPr>
          <w:rFonts w:ascii="Times New Roman" w:eastAsia="Times New Roman" w:hAnsi="Times New Roman" w:cs="Times New Roman"/>
          <w:sz w:val="24"/>
          <w:szCs w:val="24"/>
          <w:lang w:val="ro-RO" w:eastAsia="ro-RO"/>
        </w:rPr>
        <w:t>29</w:t>
      </w:r>
      <w:r w:rsidRPr="00DA6C91">
        <w:rPr>
          <w:rFonts w:ascii="Times New Roman" w:eastAsia="Times New Roman" w:hAnsi="Times New Roman" w:cs="Times New Roman"/>
          <w:sz w:val="24"/>
          <w:szCs w:val="24"/>
          <w:lang w:val="ro-RO" w:eastAsia="ro-RO"/>
        </w:rPr>
        <w:t xml:space="preserve">. Părțile vor colabora la elaborarea și implementarea unor proiecte în domeniul sănătății, vor identifica și accesa în comun sursele de finanțare nerambursabile existente.  </w:t>
      </w:r>
    </w:p>
    <w:p w14:paraId="4934FD8D" w14:textId="77777777"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p>
    <w:p w14:paraId="10EFD527" w14:textId="77777777" w:rsidR="00DA6C91" w:rsidRPr="00DA6C91" w:rsidRDefault="00DA6C91" w:rsidP="00DA6C91">
      <w:pPr>
        <w:numPr>
          <w:ilvl w:val="0"/>
          <w:numId w:val="3"/>
        </w:numPr>
        <w:spacing w:after="0" w:line="240" w:lineRule="auto"/>
        <w:ind w:left="567" w:hanging="207"/>
        <w:contextualSpacing/>
        <w:jc w:val="center"/>
        <w:rPr>
          <w:rFonts w:ascii="Times New Roman" w:eastAsia="Times New Roman" w:hAnsi="Times New Roman" w:cs="Times New Roman"/>
          <w:b/>
          <w:sz w:val="24"/>
          <w:szCs w:val="24"/>
          <w:lang w:val="ro-RO"/>
        </w:rPr>
      </w:pPr>
      <w:r w:rsidRPr="00DA6C91">
        <w:rPr>
          <w:rFonts w:ascii="Times New Roman" w:eastAsia="Times New Roman" w:hAnsi="Times New Roman" w:cs="Times New Roman"/>
          <w:b/>
          <w:sz w:val="24"/>
          <w:szCs w:val="24"/>
          <w:lang w:val="ro-RO"/>
        </w:rPr>
        <w:t xml:space="preserve"> DISPOZIȚII FINALE</w:t>
      </w:r>
    </w:p>
    <w:p w14:paraId="3DE6D790" w14:textId="0A4ABE95" w:rsidR="00DA6C91" w:rsidRPr="00DA6C91" w:rsidRDefault="00DA6C91" w:rsidP="00DA6C91">
      <w:pPr>
        <w:spacing w:after="0" w:line="240" w:lineRule="auto"/>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Art. 3</w:t>
      </w:r>
      <w:r w:rsidR="00137F61">
        <w:rPr>
          <w:rFonts w:ascii="Times New Roman" w:eastAsia="Times New Roman" w:hAnsi="Times New Roman" w:cs="Times New Roman"/>
          <w:sz w:val="24"/>
          <w:szCs w:val="24"/>
          <w:lang w:val="ro-RO" w:eastAsia="ro-RO"/>
        </w:rPr>
        <w:t>0</w:t>
      </w:r>
      <w:r w:rsidRPr="00DA6C91">
        <w:rPr>
          <w:rFonts w:ascii="Times New Roman" w:eastAsia="Times New Roman" w:hAnsi="Times New Roman" w:cs="Times New Roman"/>
          <w:sz w:val="24"/>
          <w:szCs w:val="24"/>
          <w:lang w:val="ro-RO" w:eastAsia="ro-RO"/>
        </w:rPr>
        <w:t xml:space="preserve">. Părțile vor suporta toate cheltuielile apărute în cursul implementării prezentului acord, în condițiile și limitele stipulate de legislați în vigoare. </w:t>
      </w:r>
    </w:p>
    <w:p w14:paraId="5BE88567" w14:textId="5956D51E" w:rsidR="00DA6C91" w:rsidRPr="00DA6C91" w:rsidRDefault="00137F61" w:rsidP="00DA6C91">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Art. 31</w:t>
      </w:r>
      <w:r w:rsidR="00DA6C91" w:rsidRPr="00DA6C91">
        <w:rPr>
          <w:rFonts w:ascii="Times New Roman" w:eastAsia="Times New Roman" w:hAnsi="Times New Roman" w:cs="Times New Roman"/>
          <w:sz w:val="24"/>
          <w:szCs w:val="24"/>
          <w:lang w:val="ro-RO" w:eastAsia="ro-RO"/>
        </w:rPr>
        <w:t>. Pentru realizarea obiectivelor din prezentul acord de cooperare</w:t>
      </w:r>
      <w:r>
        <w:rPr>
          <w:rFonts w:ascii="Times New Roman" w:eastAsia="Times New Roman" w:hAnsi="Times New Roman" w:cs="Times New Roman"/>
          <w:sz w:val="24"/>
          <w:szCs w:val="24"/>
          <w:lang w:val="ro-RO" w:eastAsia="ro-RO"/>
        </w:rPr>
        <w:t xml:space="preserve"> părțile</w:t>
      </w:r>
      <w:r w:rsidR="00DA6C91" w:rsidRPr="00DA6C91">
        <w:rPr>
          <w:rFonts w:ascii="Times New Roman" w:eastAsia="Times New Roman" w:hAnsi="Times New Roman" w:cs="Times New Roman"/>
          <w:sz w:val="24"/>
          <w:szCs w:val="24"/>
          <w:lang w:val="ro-RO" w:eastAsia="ro-RO"/>
        </w:rPr>
        <w:t xml:space="preserve">, se pot asocia la realizarea și finanțarea unor obiective de investiții, a unor  programe comune culturale, sportive, de tineret și educaționale, stagii de pregătire profesională și a altor acțiuni care contribuie la dezvoltarea relațiilor de prietenie și colaborare. </w:t>
      </w:r>
    </w:p>
    <w:p w14:paraId="0914A590" w14:textId="77777777" w:rsidR="00137F61" w:rsidRDefault="00DA6C91" w:rsidP="00DA6C91">
      <w:pPr>
        <w:spacing w:after="0" w:line="240" w:lineRule="auto"/>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Art. 3</w:t>
      </w:r>
      <w:r w:rsidR="00137F61">
        <w:rPr>
          <w:rFonts w:ascii="Times New Roman" w:eastAsia="Times New Roman" w:hAnsi="Times New Roman" w:cs="Times New Roman"/>
          <w:sz w:val="24"/>
          <w:szCs w:val="24"/>
          <w:lang w:val="ro-RO" w:eastAsia="ro-RO"/>
        </w:rPr>
        <w:t>2</w:t>
      </w:r>
      <w:r w:rsidRPr="00DA6C91">
        <w:rPr>
          <w:rFonts w:ascii="Times New Roman" w:eastAsia="Times New Roman" w:hAnsi="Times New Roman" w:cs="Times New Roman"/>
          <w:sz w:val="24"/>
          <w:szCs w:val="24"/>
          <w:lang w:val="ro-RO" w:eastAsia="ro-RO"/>
        </w:rPr>
        <w:t xml:space="preserve">. </w:t>
      </w:r>
      <w:r w:rsidR="00137F61">
        <w:rPr>
          <w:rFonts w:ascii="Times New Roman" w:eastAsia="Times New Roman" w:hAnsi="Times New Roman" w:cs="Times New Roman"/>
          <w:sz w:val="24"/>
          <w:szCs w:val="24"/>
          <w:lang w:val="ro-RO" w:eastAsia="ro-RO"/>
        </w:rPr>
        <w:t xml:space="preserve">a) </w:t>
      </w:r>
      <w:r w:rsidRPr="00DA6C91">
        <w:rPr>
          <w:rFonts w:ascii="Times New Roman" w:eastAsia="Times New Roman" w:hAnsi="Times New Roman" w:cs="Times New Roman"/>
          <w:sz w:val="24"/>
          <w:szCs w:val="24"/>
          <w:lang w:val="ro-RO" w:eastAsia="ro-RO"/>
        </w:rPr>
        <w:t xml:space="preserve">Prezentul Acord se încheie pe o perioadă nedeterminată și va produce efecte la data semnării. </w:t>
      </w:r>
    </w:p>
    <w:p w14:paraId="3A0258F6" w14:textId="43D29E39" w:rsidR="00DA6C91" w:rsidRPr="00DA6C91" w:rsidRDefault="00137F61" w:rsidP="00DA6C91">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b) </w:t>
      </w:r>
      <w:r w:rsidR="00DA6C91" w:rsidRPr="00DA6C91">
        <w:rPr>
          <w:rFonts w:ascii="Times New Roman" w:eastAsia="Times New Roman" w:hAnsi="Times New Roman" w:cs="Times New Roman"/>
          <w:sz w:val="24"/>
          <w:szCs w:val="24"/>
          <w:lang w:val="ro-RO" w:eastAsia="ro-RO"/>
        </w:rPr>
        <w:t xml:space="preserve">Prezentul acord poate fi modificat prin acordul scris al Părților. Modificările vor intra în vigoare în conformitate cu dispozițiile </w:t>
      </w:r>
      <w:r>
        <w:rPr>
          <w:rFonts w:ascii="Times New Roman" w:eastAsia="Times New Roman" w:hAnsi="Times New Roman" w:cs="Times New Roman"/>
          <w:sz w:val="24"/>
          <w:szCs w:val="24"/>
          <w:lang w:val="ro-RO" w:eastAsia="ro-RO"/>
        </w:rPr>
        <w:t>lit. a</w:t>
      </w:r>
      <w:r w:rsidR="00DA6C91" w:rsidRPr="00DA6C91">
        <w:rPr>
          <w:rFonts w:ascii="Times New Roman" w:eastAsia="Times New Roman" w:hAnsi="Times New Roman" w:cs="Times New Roman"/>
          <w:sz w:val="24"/>
          <w:szCs w:val="24"/>
          <w:lang w:val="ro-RO" w:eastAsia="ro-RO"/>
        </w:rPr>
        <w:t>).</w:t>
      </w:r>
    </w:p>
    <w:p w14:paraId="071BB73B" w14:textId="27D21B3B" w:rsidR="00DA6C91" w:rsidRPr="00DA6C91" w:rsidRDefault="00137F61" w:rsidP="00DA6C91">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c</w:t>
      </w:r>
      <w:r w:rsidR="00DA6C91" w:rsidRPr="00DA6C91">
        <w:rPr>
          <w:rFonts w:ascii="Times New Roman" w:eastAsia="Times New Roman" w:hAnsi="Times New Roman" w:cs="Times New Roman"/>
          <w:sz w:val="24"/>
          <w:szCs w:val="24"/>
          <w:lang w:val="ro-RO" w:eastAsia="ro-RO"/>
        </w:rPr>
        <w:t>) Încetarea prezentului acord de cooperare nu va afecta punerea în aplicare a programelor și proiectelor demarate în perioada de valabilitate a acesteia cu excepția cazului în care s-a convenit altfel de către Părți.</w:t>
      </w:r>
    </w:p>
    <w:p w14:paraId="4D50FF17" w14:textId="0236D491" w:rsidR="00DA6C91" w:rsidRPr="00DA6C91" w:rsidRDefault="00137F61" w:rsidP="00DA6C91">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d</w:t>
      </w:r>
      <w:r w:rsidR="00DA6C91" w:rsidRPr="00DA6C91">
        <w:rPr>
          <w:rFonts w:ascii="Times New Roman" w:eastAsia="Times New Roman" w:hAnsi="Times New Roman" w:cs="Times New Roman"/>
          <w:sz w:val="24"/>
          <w:szCs w:val="24"/>
          <w:lang w:val="ro-RO" w:eastAsia="ro-RO"/>
        </w:rPr>
        <w:t>) Orice divergență intervenită între Părți în legătura cu interpretarea prezentului acord va fi rezolvată de acestea pe cale amiabilă.</w:t>
      </w:r>
    </w:p>
    <w:p w14:paraId="3756F916" w14:textId="2CACFB95" w:rsidR="00DA6C91" w:rsidRPr="00DA6C91" w:rsidRDefault="00137F61" w:rsidP="000935CC">
      <w:pPr>
        <w:tabs>
          <w:tab w:val="left" w:pos="426"/>
        </w:tabs>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e</w:t>
      </w:r>
      <w:r w:rsidR="00DA6C91" w:rsidRPr="00DA6C91">
        <w:rPr>
          <w:rFonts w:ascii="Times New Roman" w:eastAsia="Times New Roman" w:hAnsi="Times New Roman" w:cs="Times New Roman"/>
          <w:sz w:val="24"/>
          <w:szCs w:val="24"/>
          <w:lang w:val="ro-RO" w:eastAsia="ro-RO"/>
        </w:rPr>
        <w:t>) Oricare dintre Părți poate denunța acordul de Cooperare printr-o notificare scrisă adresată celeilalte Părți. În acest caz, acordul de Cooperare nu mai este în vigoare începând cu cea de-a 30-a zi de la data notificării.</w:t>
      </w:r>
    </w:p>
    <w:p w14:paraId="3D03F08F" w14:textId="77777777" w:rsidR="00137F61" w:rsidRDefault="00137F61" w:rsidP="000935CC">
      <w:pPr>
        <w:tabs>
          <w:tab w:val="left" w:pos="426"/>
        </w:tabs>
        <w:spacing w:after="0" w:line="240" w:lineRule="auto"/>
        <w:jc w:val="both"/>
        <w:rPr>
          <w:rFonts w:ascii="Times New Roman" w:eastAsia="Times New Roman" w:hAnsi="Times New Roman" w:cs="Times New Roman"/>
          <w:sz w:val="24"/>
          <w:szCs w:val="24"/>
          <w:lang w:val="ro-RO" w:eastAsia="ro-RO"/>
        </w:rPr>
      </w:pPr>
    </w:p>
    <w:p w14:paraId="1E9E91C4" w14:textId="5724C2CD" w:rsidR="00DA6C91" w:rsidRPr="00DA6C91" w:rsidRDefault="00DA6C91" w:rsidP="000935CC">
      <w:pPr>
        <w:tabs>
          <w:tab w:val="left" w:pos="426"/>
        </w:tabs>
        <w:spacing w:after="0" w:line="240" w:lineRule="auto"/>
        <w:jc w:val="both"/>
        <w:rPr>
          <w:rFonts w:ascii="Times New Roman" w:eastAsia="Times New Roman" w:hAnsi="Times New Roman" w:cs="Times New Roman"/>
          <w:sz w:val="24"/>
          <w:szCs w:val="24"/>
          <w:lang w:val="ro-RO" w:eastAsia="ro-RO"/>
        </w:rPr>
      </w:pPr>
      <w:r w:rsidRPr="00DA6C91">
        <w:rPr>
          <w:rFonts w:ascii="Times New Roman" w:eastAsia="Times New Roman" w:hAnsi="Times New Roman" w:cs="Times New Roman"/>
          <w:sz w:val="24"/>
          <w:szCs w:val="24"/>
          <w:lang w:val="ro-RO" w:eastAsia="ro-RO"/>
        </w:rPr>
        <w:t xml:space="preserve">Semnat la data de </w:t>
      </w:r>
      <w:r w:rsidRPr="00DA6C91">
        <w:rPr>
          <w:rFonts w:ascii="Times New Roman" w:eastAsia="Times New Roman" w:hAnsi="Times New Roman" w:cs="Times New Roman"/>
          <w:sz w:val="24"/>
          <w:szCs w:val="24"/>
          <w:u w:val="single"/>
          <w:lang w:val="ro-RO" w:eastAsia="ro-RO"/>
        </w:rPr>
        <w:t xml:space="preserve">                        </w:t>
      </w:r>
      <w:r w:rsidRPr="00DA6C91">
        <w:rPr>
          <w:rFonts w:ascii="Times New Roman" w:eastAsia="Times New Roman" w:hAnsi="Times New Roman" w:cs="Times New Roman"/>
          <w:sz w:val="24"/>
          <w:szCs w:val="24"/>
          <w:lang w:val="ro-RO" w:eastAsia="ro-RO"/>
        </w:rPr>
        <w:t xml:space="preserve"> în două exemplare originale, în limba română, ambele texte fiind egal autentice.</w:t>
      </w:r>
    </w:p>
    <w:p w14:paraId="444ADEB3" w14:textId="05CCBFF0" w:rsidR="00DA6C91" w:rsidRDefault="00DA6C91" w:rsidP="000935CC">
      <w:pPr>
        <w:tabs>
          <w:tab w:val="left" w:pos="426"/>
        </w:tabs>
        <w:spacing w:after="0" w:line="240" w:lineRule="auto"/>
        <w:jc w:val="both"/>
        <w:rPr>
          <w:rFonts w:ascii="Times New Roman" w:eastAsia="Times New Roman" w:hAnsi="Times New Roman" w:cs="Times New Roman"/>
          <w:sz w:val="24"/>
          <w:szCs w:val="24"/>
          <w:lang w:val="ro-RO" w:eastAsia="ro-RO"/>
        </w:rPr>
      </w:pPr>
    </w:p>
    <w:p w14:paraId="1AEC08F2" w14:textId="6C1FEC93" w:rsidR="000935CC" w:rsidRDefault="000935CC" w:rsidP="000935CC">
      <w:pPr>
        <w:tabs>
          <w:tab w:val="left" w:pos="426"/>
        </w:tabs>
        <w:spacing w:after="0" w:line="240" w:lineRule="auto"/>
        <w:jc w:val="both"/>
        <w:rPr>
          <w:rFonts w:ascii="Times New Roman" w:eastAsia="Times New Roman" w:hAnsi="Times New Roman" w:cs="Times New Roman"/>
          <w:sz w:val="24"/>
          <w:szCs w:val="24"/>
          <w:lang w:val="ro-RO" w:eastAsia="ro-RO"/>
        </w:rPr>
      </w:pPr>
    </w:p>
    <w:p w14:paraId="22DBD011" w14:textId="6D7C6F7C" w:rsidR="000935CC" w:rsidRPr="000935CC" w:rsidRDefault="00E27A48" w:rsidP="000935CC">
      <w:pPr>
        <w:pStyle w:val="a6"/>
        <w:numPr>
          <w:ilvl w:val="0"/>
          <w:numId w:val="3"/>
        </w:numPr>
        <w:tabs>
          <w:tab w:val="left" w:pos="426"/>
        </w:tabs>
        <w:suppressAutoHyphens/>
        <w:spacing w:after="0" w:line="240" w:lineRule="auto"/>
        <w:ind w:left="0" w:firstLine="0"/>
        <w:jc w:val="center"/>
        <w:rPr>
          <w:rFonts w:ascii="Times New Roman" w:eastAsia="Times New Roman" w:hAnsi="Times New Roman" w:cs="Times New Roman"/>
          <w:b/>
          <w:snapToGrid w:val="0"/>
          <w:color w:val="000000"/>
          <w:sz w:val="28"/>
          <w:szCs w:val="28"/>
          <w:lang w:val="ro-RO"/>
        </w:rPr>
      </w:pPr>
      <w:r>
        <w:rPr>
          <w:rFonts w:ascii="Times New Roman" w:eastAsia="Times New Roman" w:hAnsi="Times New Roman" w:cs="Times New Roman"/>
          <w:b/>
          <w:snapToGrid w:val="0"/>
          <w:color w:val="000000"/>
          <w:sz w:val="28"/>
          <w:szCs w:val="28"/>
          <w:lang w:val="ro-RO"/>
        </w:rPr>
        <w:t>Rechizitele  p</w:t>
      </w:r>
      <w:r w:rsidRPr="000935CC">
        <w:rPr>
          <w:rFonts w:ascii="Times New Roman" w:eastAsia="Times New Roman" w:hAnsi="Times New Roman" w:cs="Times New Roman"/>
          <w:b/>
          <w:snapToGrid w:val="0"/>
          <w:color w:val="000000"/>
          <w:sz w:val="28"/>
          <w:szCs w:val="28"/>
          <w:lang w:val="ro-RO"/>
        </w:rPr>
        <w:t>ărților</w:t>
      </w:r>
      <w:r w:rsidR="000935CC" w:rsidRPr="000935CC">
        <w:rPr>
          <w:rFonts w:ascii="Times New Roman" w:eastAsia="Times New Roman" w:hAnsi="Times New Roman" w:cs="Times New Roman"/>
          <w:b/>
          <w:snapToGrid w:val="0"/>
          <w:color w:val="000000"/>
          <w:sz w:val="28"/>
          <w:szCs w:val="28"/>
          <w:lang w:val="ro-RO"/>
        </w:rPr>
        <w:t>.</w:t>
      </w:r>
    </w:p>
    <w:p w14:paraId="65C9D498" w14:textId="77777777" w:rsidR="000935CC" w:rsidRPr="000935CC" w:rsidRDefault="000935CC" w:rsidP="000935CC">
      <w:pPr>
        <w:tabs>
          <w:tab w:val="left" w:pos="426"/>
        </w:tabs>
        <w:suppressAutoHyphens/>
        <w:spacing w:after="0" w:line="240" w:lineRule="auto"/>
        <w:rPr>
          <w:rFonts w:ascii="Times New Roman" w:eastAsia="Times New Roman" w:hAnsi="Times New Roman" w:cs="Times New Roman"/>
          <w:b/>
          <w:snapToGrid w:val="0"/>
          <w:color w:val="000000"/>
          <w:sz w:val="28"/>
          <w:szCs w:val="28"/>
          <w:lang w:val="ro-RO"/>
        </w:rPr>
      </w:pPr>
    </w:p>
    <w:p w14:paraId="127A8D65" w14:textId="746CC468" w:rsidR="000935CC" w:rsidRPr="00A04386" w:rsidRDefault="000935CC" w:rsidP="000935CC">
      <w:pPr>
        <w:tabs>
          <w:tab w:val="left" w:pos="426"/>
        </w:tabs>
        <w:suppressAutoHyphens/>
        <w:spacing w:after="0" w:line="240" w:lineRule="auto"/>
        <w:rPr>
          <w:rFonts w:ascii="Times New Roman" w:eastAsia="Times New Roman" w:hAnsi="Times New Roman" w:cs="Times New Roman"/>
          <w:b/>
          <w:snapToGrid w:val="0"/>
          <w:color w:val="000000"/>
          <w:sz w:val="28"/>
          <w:szCs w:val="28"/>
          <w:lang w:val="ro-RO"/>
        </w:rPr>
      </w:pPr>
      <w:r w:rsidRPr="000935CC">
        <w:rPr>
          <w:rFonts w:ascii="Times New Roman" w:eastAsia="Times New Roman" w:hAnsi="Times New Roman" w:cs="Times New Roman"/>
          <w:b/>
          <w:snapToGrid w:val="0"/>
          <w:color w:val="000000"/>
          <w:sz w:val="28"/>
          <w:szCs w:val="28"/>
          <w:lang w:val="ro-RO"/>
        </w:rPr>
        <w:t>Consiliul raional Criuleni</w:t>
      </w:r>
      <w:r w:rsidRPr="000935CC">
        <w:rPr>
          <w:rFonts w:ascii="Times New Roman" w:eastAsia="Times New Roman" w:hAnsi="Times New Roman" w:cs="Times New Roman"/>
          <w:sz w:val="24"/>
          <w:szCs w:val="24"/>
          <w:lang w:val="ro-RO" w:eastAsia="ar-SA"/>
        </w:rPr>
        <w:t xml:space="preserve">                              </w:t>
      </w:r>
      <w:r w:rsidRPr="00A04386">
        <w:rPr>
          <w:rFonts w:ascii="Times New Roman" w:eastAsia="Times New Roman" w:hAnsi="Times New Roman" w:cs="Times New Roman"/>
          <w:b/>
          <w:sz w:val="28"/>
          <w:szCs w:val="28"/>
          <w:lang w:val="ro-RO" w:eastAsia="ar-SA"/>
        </w:rPr>
        <w:t>Consiliul local</w:t>
      </w:r>
      <w:r w:rsidRPr="00A04386">
        <w:rPr>
          <w:rFonts w:ascii="Times New Roman" w:eastAsia="Times New Roman" w:hAnsi="Times New Roman" w:cs="Times New Roman"/>
          <w:sz w:val="28"/>
          <w:szCs w:val="28"/>
          <w:lang w:val="ro-RO" w:eastAsia="ar-SA"/>
        </w:rPr>
        <w:t xml:space="preserve"> </w:t>
      </w:r>
      <w:r w:rsidR="00A04386" w:rsidRPr="00A04386">
        <w:rPr>
          <w:rFonts w:ascii="Times New Roman" w:eastAsia="Times New Roman" w:hAnsi="Times New Roman" w:cs="Times New Roman"/>
          <w:b/>
          <w:sz w:val="28"/>
          <w:szCs w:val="28"/>
          <w:lang w:val="ro-RO" w:eastAsia="ar-SA"/>
        </w:rPr>
        <w:t>Hîrtopul Mare</w:t>
      </w:r>
    </w:p>
    <w:p w14:paraId="028F1670" w14:textId="42994B59" w:rsidR="000935CC" w:rsidRPr="000935CC" w:rsidRDefault="000935CC" w:rsidP="000935CC">
      <w:pPr>
        <w:tabs>
          <w:tab w:val="left" w:pos="426"/>
        </w:tabs>
        <w:suppressAutoHyphens/>
        <w:spacing w:after="0" w:line="240" w:lineRule="auto"/>
        <w:rPr>
          <w:rFonts w:ascii="Times New Roman" w:eastAsia="Times New Roman" w:hAnsi="Times New Roman" w:cs="Times New Roman"/>
          <w:b/>
          <w:snapToGrid w:val="0"/>
          <w:color w:val="000000"/>
          <w:sz w:val="28"/>
          <w:szCs w:val="28"/>
          <w:lang w:val="ro-RO"/>
        </w:rPr>
      </w:pPr>
      <w:r w:rsidRPr="000935CC">
        <w:rPr>
          <w:rFonts w:ascii="Times New Roman" w:eastAsia="Times New Roman" w:hAnsi="Times New Roman" w:cs="Times New Roman"/>
          <w:sz w:val="28"/>
          <w:szCs w:val="28"/>
          <w:lang w:val="ro-RO" w:eastAsia="ar-SA"/>
        </w:rPr>
        <w:t xml:space="preserve">or. Criuleni, str. 31 </w:t>
      </w:r>
      <w:r>
        <w:rPr>
          <w:rFonts w:ascii="Times New Roman" w:eastAsia="Times New Roman" w:hAnsi="Times New Roman" w:cs="Times New Roman"/>
          <w:sz w:val="28"/>
          <w:szCs w:val="28"/>
          <w:lang w:val="ro-RO" w:eastAsia="ar-SA"/>
        </w:rPr>
        <w:t xml:space="preserve">August, nr. 108,            </w:t>
      </w:r>
      <w:r w:rsidR="00A04386">
        <w:rPr>
          <w:rFonts w:ascii="Times New Roman" w:eastAsia="Times New Roman" w:hAnsi="Times New Roman" w:cs="Times New Roman"/>
          <w:sz w:val="28"/>
          <w:szCs w:val="28"/>
          <w:lang w:val="ro-RO" w:eastAsia="ar-SA"/>
        </w:rPr>
        <w:t>r-nul Criuleni, s. Hîrtopul Mare</w:t>
      </w:r>
    </w:p>
    <w:p w14:paraId="465C89C0" w14:textId="0DEC662F" w:rsidR="000935CC" w:rsidRPr="000935CC" w:rsidRDefault="000935CC" w:rsidP="000935CC">
      <w:pPr>
        <w:tabs>
          <w:tab w:val="left" w:pos="426"/>
        </w:tabs>
        <w:suppressAutoHyphens/>
        <w:spacing w:after="0" w:line="240" w:lineRule="auto"/>
        <w:ind w:right="-134"/>
        <w:rPr>
          <w:rFonts w:ascii="Times New Roman" w:eastAsia="Times New Roman" w:hAnsi="Times New Roman" w:cs="Times New Roman"/>
          <w:bCs/>
          <w:iCs/>
          <w:sz w:val="28"/>
          <w:szCs w:val="28"/>
          <w:lang w:val="ro-RO" w:eastAsia="ar-SA"/>
        </w:rPr>
      </w:pPr>
      <w:r w:rsidRPr="000935CC">
        <w:rPr>
          <w:rFonts w:ascii="Times New Roman" w:eastAsia="Times New Roman" w:hAnsi="Times New Roman" w:cs="Times New Roman"/>
          <w:sz w:val="28"/>
          <w:szCs w:val="28"/>
          <w:lang w:val="ro-RO" w:eastAsia="ar-SA"/>
        </w:rPr>
        <w:t xml:space="preserve">Cod fiscal: 1007601008557                       </w:t>
      </w:r>
      <w:r w:rsidRPr="000935CC">
        <w:rPr>
          <w:rFonts w:ascii="Times New Roman" w:eastAsia="Times New Roman" w:hAnsi="Times New Roman" w:cs="Times New Roman"/>
          <w:bCs/>
          <w:iCs/>
          <w:sz w:val="28"/>
          <w:szCs w:val="28"/>
          <w:lang w:val="ro-RO" w:eastAsia="ar-SA"/>
        </w:rPr>
        <w:t xml:space="preserve">  </w:t>
      </w:r>
      <w:r w:rsidRPr="000935CC">
        <w:rPr>
          <w:rFonts w:ascii="Times New Roman" w:eastAsia="Times New Roman" w:hAnsi="Times New Roman" w:cs="Times New Roman"/>
          <w:snapToGrid w:val="0"/>
          <w:color w:val="000000"/>
          <w:sz w:val="28"/>
          <w:szCs w:val="28"/>
          <w:lang w:val="ro-RO"/>
        </w:rPr>
        <w:t xml:space="preserve">Cod fiscal: </w:t>
      </w:r>
      <w:r w:rsidR="00A04386">
        <w:rPr>
          <w:rFonts w:ascii="Times New Roman" w:eastAsia="Times New Roman" w:hAnsi="Times New Roman" w:cs="Times New Roman"/>
          <w:snapToGrid w:val="0"/>
          <w:color w:val="000000"/>
          <w:sz w:val="28"/>
          <w:szCs w:val="28"/>
          <w:lang w:val="ro-RO"/>
        </w:rPr>
        <w:t>____________________</w:t>
      </w:r>
    </w:p>
    <w:p w14:paraId="671D5408" w14:textId="77777777" w:rsidR="000935CC" w:rsidRPr="000935CC" w:rsidRDefault="000935CC" w:rsidP="000935CC">
      <w:pPr>
        <w:tabs>
          <w:tab w:val="left" w:pos="426"/>
        </w:tabs>
        <w:suppressAutoHyphens/>
        <w:spacing w:after="0" w:line="240" w:lineRule="auto"/>
        <w:jc w:val="center"/>
        <w:rPr>
          <w:rFonts w:ascii="Times New Roman" w:eastAsia="Times New Roman" w:hAnsi="Times New Roman" w:cs="Times New Roman"/>
          <w:b/>
          <w:snapToGrid w:val="0"/>
          <w:color w:val="000000"/>
          <w:sz w:val="28"/>
          <w:szCs w:val="28"/>
          <w:lang w:val="ro-RO"/>
        </w:rPr>
      </w:pPr>
    </w:p>
    <w:p w14:paraId="6B2D9A1C" w14:textId="77777777" w:rsidR="000935CC" w:rsidRPr="000935CC" w:rsidRDefault="000935CC" w:rsidP="000935CC">
      <w:pPr>
        <w:tabs>
          <w:tab w:val="left" w:pos="426"/>
        </w:tabs>
        <w:suppressAutoHyphens/>
        <w:spacing w:after="0" w:line="240" w:lineRule="auto"/>
        <w:jc w:val="center"/>
        <w:rPr>
          <w:rFonts w:ascii="Times New Roman" w:eastAsia="Times New Roman" w:hAnsi="Times New Roman" w:cs="Times New Roman"/>
          <w:b/>
          <w:snapToGrid w:val="0"/>
          <w:color w:val="000000"/>
          <w:sz w:val="28"/>
          <w:szCs w:val="28"/>
          <w:lang w:val="ro-RO"/>
        </w:rPr>
      </w:pPr>
    </w:p>
    <w:p w14:paraId="4F7E10E4" w14:textId="3F96678F" w:rsidR="000935CC" w:rsidRPr="000935CC" w:rsidRDefault="000935CC" w:rsidP="000935CC">
      <w:pPr>
        <w:tabs>
          <w:tab w:val="left" w:pos="426"/>
        </w:tabs>
        <w:suppressAutoHyphens/>
        <w:spacing w:after="0" w:line="240" w:lineRule="auto"/>
        <w:ind w:right="-134"/>
        <w:rPr>
          <w:rFonts w:ascii="Times New Roman" w:eastAsia="Times New Roman" w:hAnsi="Times New Roman" w:cs="Times New Roman"/>
          <w:bCs/>
          <w:iCs/>
          <w:sz w:val="28"/>
          <w:szCs w:val="28"/>
          <w:lang w:val="ro-RO" w:eastAsia="ar-SA"/>
        </w:rPr>
      </w:pPr>
      <w:r w:rsidRPr="000935CC">
        <w:rPr>
          <w:rFonts w:ascii="Times New Roman" w:eastAsia="Times New Roman" w:hAnsi="Times New Roman" w:cs="Times New Roman"/>
          <w:b/>
          <w:bCs/>
          <w:iCs/>
          <w:sz w:val="28"/>
          <w:szCs w:val="28"/>
          <w:lang w:val="ro-RO" w:eastAsia="ar-SA"/>
        </w:rPr>
        <w:t xml:space="preserve">Președintele raionului Criuleni               </w:t>
      </w:r>
      <w:r>
        <w:rPr>
          <w:rFonts w:ascii="Times New Roman" w:eastAsia="Times New Roman" w:hAnsi="Times New Roman" w:cs="Times New Roman"/>
          <w:b/>
          <w:sz w:val="28"/>
          <w:szCs w:val="28"/>
          <w:lang w:val="ro-RO" w:eastAsia="ar-SA"/>
        </w:rPr>
        <w:t xml:space="preserve">Primarul </w:t>
      </w:r>
      <w:r w:rsidR="00A04386">
        <w:rPr>
          <w:rFonts w:ascii="Times New Roman" w:eastAsia="Times New Roman" w:hAnsi="Times New Roman" w:cs="Times New Roman"/>
          <w:b/>
          <w:sz w:val="28"/>
          <w:szCs w:val="28"/>
          <w:lang w:val="ro-RO" w:eastAsia="ar-SA"/>
        </w:rPr>
        <w:t>comunei Hîrtopul Mare</w:t>
      </w:r>
    </w:p>
    <w:p w14:paraId="325AEA3F" w14:textId="77777777" w:rsidR="000935CC" w:rsidRPr="000935CC" w:rsidRDefault="000935CC" w:rsidP="000935CC">
      <w:pPr>
        <w:tabs>
          <w:tab w:val="left" w:pos="426"/>
        </w:tabs>
        <w:suppressAutoHyphens/>
        <w:spacing w:after="0" w:line="240" w:lineRule="auto"/>
        <w:ind w:right="-134"/>
        <w:rPr>
          <w:rFonts w:ascii="Times New Roman" w:eastAsia="Times New Roman" w:hAnsi="Times New Roman" w:cs="Times New Roman"/>
          <w:bCs/>
          <w:iCs/>
          <w:sz w:val="28"/>
          <w:szCs w:val="28"/>
          <w:lang w:val="ro-RO" w:eastAsia="ar-SA"/>
        </w:rPr>
      </w:pPr>
    </w:p>
    <w:p w14:paraId="1FC3BA3E" w14:textId="5E98320D" w:rsidR="000935CC" w:rsidRPr="00DA6C91" w:rsidRDefault="000935CC" w:rsidP="007B7BB5">
      <w:pPr>
        <w:tabs>
          <w:tab w:val="left" w:pos="426"/>
        </w:tabs>
        <w:suppressAutoHyphens/>
        <w:spacing w:after="0" w:line="259" w:lineRule="auto"/>
        <w:rPr>
          <w:rFonts w:ascii="Times New Roman" w:eastAsia="Times New Roman" w:hAnsi="Times New Roman" w:cs="Times New Roman"/>
          <w:sz w:val="24"/>
          <w:szCs w:val="24"/>
          <w:lang w:val="ro-RO" w:eastAsia="ro-RO"/>
        </w:rPr>
      </w:pPr>
      <w:r w:rsidRPr="000935CC">
        <w:rPr>
          <w:rFonts w:ascii="Times New Roman" w:eastAsia="Times New Roman" w:hAnsi="Times New Roman" w:cs="Times New Roman"/>
          <w:bCs/>
          <w:sz w:val="28"/>
          <w:szCs w:val="28"/>
          <w:lang w:val="ro-RO" w:eastAsia="ar-SA"/>
        </w:rPr>
        <w:t>______________</w:t>
      </w:r>
      <w:r>
        <w:rPr>
          <w:rFonts w:ascii="Times New Roman" w:eastAsia="Times New Roman" w:hAnsi="Times New Roman" w:cs="Times New Roman"/>
          <w:b/>
          <w:bCs/>
          <w:sz w:val="28"/>
          <w:szCs w:val="28"/>
          <w:lang w:val="ro-RO" w:eastAsia="ar-SA"/>
        </w:rPr>
        <w:t>Pavel SPÎNU</w:t>
      </w:r>
      <w:r w:rsidRPr="000935CC">
        <w:rPr>
          <w:rFonts w:ascii="Times New Roman" w:eastAsia="Times New Roman" w:hAnsi="Times New Roman" w:cs="Times New Roman"/>
          <w:b/>
          <w:bCs/>
          <w:sz w:val="28"/>
          <w:szCs w:val="28"/>
          <w:lang w:val="ro-RO" w:eastAsia="ar-SA"/>
        </w:rPr>
        <w:t xml:space="preserve">           </w:t>
      </w:r>
      <w:r>
        <w:rPr>
          <w:rFonts w:ascii="Times New Roman" w:eastAsia="Times New Roman" w:hAnsi="Times New Roman" w:cs="Times New Roman"/>
          <w:sz w:val="24"/>
          <w:szCs w:val="24"/>
          <w:lang w:val="ro-RO" w:eastAsia="ar-SA"/>
        </w:rPr>
        <w:t xml:space="preserve">      ___________________</w:t>
      </w:r>
      <w:r w:rsidR="00A04386" w:rsidRPr="00A04386">
        <w:rPr>
          <w:rFonts w:ascii="Times New Roman" w:eastAsia="Times New Roman" w:hAnsi="Times New Roman" w:cs="Times New Roman"/>
          <w:b/>
          <w:sz w:val="28"/>
          <w:szCs w:val="28"/>
          <w:lang w:val="ro-RO" w:eastAsia="ar-SA"/>
        </w:rPr>
        <w:t>Eugenia Anghelici</w:t>
      </w:r>
      <w:r w:rsidRPr="000935CC">
        <w:rPr>
          <w:rFonts w:ascii="Times New Roman" w:eastAsia="Times New Roman" w:hAnsi="Times New Roman" w:cs="Times New Roman"/>
          <w:bCs/>
          <w:sz w:val="28"/>
          <w:szCs w:val="28"/>
          <w:lang w:val="ro-RO" w:eastAsia="ar-SA"/>
        </w:rPr>
        <w:t xml:space="preserve"> </w:t>
      </w:r>
    </w:p>
    <w:sectPr w:rsidR="000935CC" w:rsidRPr="00DA6C91" w:rsidSect="00B23FDA">
      <w:pgSz w:w="11906" w:h="16838"/>
      <w:pgMar w:top="567" w:right="566"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218B"/>
    <w:multiLevelType w:val="hybridMultilevel"/>
    <w:tmpl w:val="9FB0C188"/>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
    <w:nsid w:val="26210A82"/>
    <w:multiLevelType w:val="multilevel"/>
    <w:tmpl w:val="6B787BEC"/>
    <w:lvl w:ilvl="0">
      <w:start w:val="6"/>
      <w:numFmt w:val="upperRoman"/>
      <w:lvlText w:val="%1."/>
      <w:lvlJc w:val="left"/>
      <w:pPr>
        <w:ind w:left="1080" w:hanging="720"/>
      </w:pPr>
      <w:rPr>
        <w:rFonts w:hint="default"/>
      </w:rPr>
    </w:lvl>
    <w:lvl w:ilvl="1">
      <w:start w:val="1"/>
      <w:numFmt w:val="decimal"/>
      <w:isLgl/>
      <w:lvlText w:val="%1.%2"/>
      <w:lvlJc w:val="left"/>
      <w:pPr>
        <w:ind w:left="1368"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nsid w:val="550C64EB"/>
    <w:multiLevelType w:val="hybridMultilevel"/>
    <w:tmpl w:val="E9701262"/>
    <w:lvl w:ilvl="0" w:tplc="F9502738">
      <w:start w:val="1"/>
      <w:numFmt w:val="upperRoman"/>
      <w:lvlText w:val="%1."/>
      <w:lvlJc w:val="left"/>
      <w:pPr>
        <w:ind w:left="1080" w:hanging="72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3">
    <w:nsid w:val="6599613B"/>
    <w:multiLevelType w:val="hybridMultilevel"/>
    <w:tmpl w:val="A64C1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6E57596"/>
    <w:multiLevelType w:val="hybridMultilevel"/>
    <w:tmpl w:val="A55C5B1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Times New Roman"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Times New Roman"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Times New Roman" w:hint="default"/>
      </w:rPr>
    </w:lvl>
    <w:lvl w:ilvl="8" w:tplc="0418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289"/>
    <w:rsid w:val="000335EC"/>
    <w:rsid w:val="000935CC"/>
    <w:rsid w:val="00137F61"/>
    <w:rsid w:val="00204CC2"/>
    <w:rsid w:val="00445486"/>
    <w:rsid w:val="00456FA9"/>
    <w:rsid w:val="00470101"/>
    <w:rsid w:val="00546401"/>
    <w:rsid w:val="00570035"/>
    <w:rsid w:val="00637301"/>
    <w:rsid w:val="006850CA"/>
    <w:rsid w:val="006B0C5D"/>
    <w:rsid w:val="00722D73"/>
    <w:rsid w:val="00796861"/>
    <w:rsid w:val="007B7BB5"/>
    <w:rsid w:val="008757DE"/>
    <w:rsid w:val="00937E9B"/>
    <w:rsid w:val="00993E71"/>
    <w:rsid w:val="009E09DE"/>
    <w:rsid w:val="00A04386"/>
    <w:rsid w:val="00A20D28"/>
    <w:rsid w:val="00A85D49"/>
    <w:rsid w:val="00A93F62"/>
    <w:rsid w:val="00AC4101"/>
    <w:rsid w:val="00AC5000"/>
    <w:rsid w:val="00B07749"/>
    <w:rsid w:val="00B23FDA"/>
    <w:rsid w:val="00B54D7A"/>
    <w:rsid w:val="00BF21B1"/>
    <w:rsid w:val="00C02289"/>
    <w:rsid w:val="00CF28C6"/>
    <w:rsid w:val="00D46D53"/>
    <w:rsid w:val="00D734D3"/>
    <w:rsid w:val="00DA6C91"/>
    <w:rsid w:val="00DF52AB"/>
    <w:rsid w:val="00E27A48"/>
    <w:rsid w:val="00E54255"/>
    <w:rsid w:val="00E722DF"/>
    <w:rsid w:val="00E7677A"/>
    <w:rsid w:val="00EC0388"/>
    <w:rsid w:val="00EC56A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E9B"/>
    <w:pPr>
      <w:spacing w:after="200" w:line="276" w:lineRule="auto"/>
      <w:jc w:val="left"/>
    </w:pPr>
    <w:rPr>
      <w:rFonts w:asciiTheme="minorHAnsi" w:hAnsiTheme="minorHAnsi"/>
      <w:sz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42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4255"/>
    <w:rPr>
      <w:rFonts w:ascii="Tahoma" w:hAnsi="Tahoma" w:cs="Tahoma"/>
      <w:sz w:val="16"/>
      <w:szCs w:val="16"/>
      <w:lang w:val="ru-RU"/>
    </w:rPr>
  </w:style>
  <w:style w:type="table" w:styleId="a5">
    <w:name w:val="Table Grid"/>
    <w:basedOn w:val="a1"/>
    <w:uiPriority w:val="39"/>
    <w:rsid w:val="00DA6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A6C91"/>
    <w:pPr>
      <w:ind w:left="720"/>
      <w:contextualSpacing/>
    </w:pPr>
  </w:style>
  <w:style w:type="table" w:customStyle="1" w:styleId="1">
    <w:name w:val="Сетка таблицы1"/>
    <w:basedOn w:val="a1"/>
    <w:next w:val="a5"/>
    <w:uiPriority w:val="39"/>
    <w:rsid w:val="00BF21B1"/>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E9B"/>
    <w:pPr>
      <w:spacing w:after="200" w:line="276" w:lineRule="auto"/>
      <w:jc w:val="left"/>
    </w:pPr>
    <w:rPr>
      <w:rFonts w:asciiTheme="minorHAnsi" w:hAnsiTheme="minorHAnsi"/>
      <w:sz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42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4255"/>
    <w:rPr>
      <w:rFonts w:ascii="Tahoma" w:hAnsi="Tahoma" w:cs="Tahoma"/>
      <w:sz w:val="16"/>
      <w:szCs w:val="16"/>
      <w:lang w:val="ru-RU"/>
    </w:rPr>
  </w:style>
  <w:style w:type="table" w:styleId="a5">
    <w:name w:val="Table Grid"/>
    <w:basedOn w:val="a1"/>
    <w:uiPriority w:val="39"/>
    <w:rsid w:val="00DA6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A6C91"/>
    <w:pPr>
      <w:ind w:left="720"/>
      <w:contextualSpacing/>
    </w:pPr>
  </w:style>
  <w:style w:type="table" w:customStyle="1" w:styleId="1">
    <w:name w:val="Сетка таблицы1"/>
    <w:basedOn w:val="a1"/>
    <w:next w:val="a5"/>
    <w:uiPriority w:val="39"/>
    <w:rsid w:val="00BF21B1"/>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0940">
      <w:bodyDiv w:val="1"/>
      <w:marLeft w:val="0"/>
      <w:marRight w:val="0"/>
      <w:marTop w:val="0"/>
      <w:marBottom w:val="0"/>
      <w:divBdr>
        <w:top w:val="none" w:sz="0" w:space="0" w:color="auto"/>
        <w:left w:val="none" w:sz="0" w:space="0" w:color="auto"/>
        <w:bottom w:val="none" w:sz="0" w:space="0" w:color="auto"/>
        <w:right w:val="none" w:sz="0" w:space="0" w:color="auto"/>
      </w:divBdr>
    </w:div>
    <w:div w:id="304243768">
      <w:bodyDiv w:val="1"/>
      <w:marLeft w:val="0"/>
      <w:marRight w:val="0"/>
      <w:marTop w:val="0"/>
      <w:marBottom w:val="0"/>
      <w:divBdr>
        <w:top w:val="none" w:sz="0" w:space="0" w:color="auto"/>
        <w:left w:val="none" w:sz="0" w:space="0" w:color="auto"/>
        <w:bottom w:val="none" w:sz="0" w:space="0" w:color="auto"/>
        <w:right w:val="none" w:sz="0" w:space="0" w:color="auto"/>
      </w:divBdr>
    </w:div>
    <w:div w:id="114245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1795</Words>
  <Characters>10232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Aliona</cp:lastModifiedBy>
  <cp:revision>31</cp:revision>
  <cp:lastPrinted>2021-09-06T11:57:00Z</cp:lastPrinted>
  <dcterms:created xsi:type="dcterms:W3CDTF">2018-03-06T11:22:00Z</dcterms:created>
  <dcterms:modified xsi:type="dcterms:W3CDTF">2022-02-21T12:26:00Z</dcterms:modified>
</cp:coreProperties>
</file>