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EAE13" w14:textId="02A90AC3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A0E97FC" w14:textId="0CE95A6C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F3E8A5E" w14:textId="4D4F2DA3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B12167" w:rsidRPr="00972C06" w14:paraId="5F21D37C" w14:textId="77777777" w:rsidTr="00A95D1F">
        <w:trPr>
          <w:trHeight w:val="1275"/>
        </w:trPr>
        <w:tc>
          <w:tcPr>
            <w:tcW w:w="3957" w:type="dxa"/>
            <w:vAlign w:val="center"/>
          </w:tcPr>
          <w:p w14:paraId="3973172C" w14:textId="77777777" w:rsidR="00B12167" w:rsidRPr="00972C06" w:rsidRDefault="00B12167" w:rsidP="00A95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14:paraId="0F4CD884" w14:textId="77777777" w:rsidR="00B12167" w:rsidRPr="00972C06" w:rsidRDefault="00B12167" w:rsidP="00A95D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14:paraId="121AF827" w14:textId="77777777" w:rsidR="00B12167" w:rsidRPr="00972C06" w:rsidRDefault="00B12167" w:rsidP="00A95D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14:paraId="2FAEAC7D" w14:textId="77777777" w:rsidR="00B12167" w:rsidRPr="00972C06" w:rsidRDefault="00B12167" w:rsidP="00A95D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14:paraId="5B1BF35A" w14:textId="77777777" w:rsidR="00B12167" w:rsidRPr="00972C06" w:rsidRDefault="00B12167" w:rsidP="00A95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14:paraId="5A53A986" w14:textId="77777777" w:rsidR="00B12167" w:rsidRPr="00972C06" w:rsidRDefault="00B12167" w:rsidP="00A95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B1F63B2" wp14:editId="4E406CDE">
                  <wp:extent cx="657225" cy="800100"/>
                  <wp:effectExtent l="19050" t="0" r="9525" b="0"/>
                  <wp:docPr id="1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569B4DC0" w14:textId="77777777" w:rsidR="00B12167" w:rsidRPr="00972C06" w:rsidRDefault="00B12167" w:rsidP="00A95D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14:paraId="1F0290F3" w14:textId="77777777" w:rsidR="00B12167" w:rsidRPr="00972C06" w:rsidRDefault="00B12167" w:rsidP="00A95D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14:paraId="407F77B8" w14:textId="77777777" w:rsidR="00B12167" w:rsidRPr="00972C06" w:rsidRDefault="00B12167" w:rsidP="00A95D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14:paraId="7520A595" w14:textId="77777777" w:rsidR="00B12167" w:rsidRPr="00972C06" w:rsidRDefault="00B12167" w:rsidP="00A95D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14:paraId="007D39DF" w14:textId="77777777" w:rsidR="00B12167" w:rsidRPr="00972C06" w:rsidRDefault="00B12167" w:rsidP="00A95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2FBB3416" w14:textId="77777777" w:rsidR="00B12167" w:rsidRPr="00972C06" w:rsidRDefault="00B12167" w:rsidP="00B1216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14:paraId="3BC9EE7C" w14:textId="77777777" w:rsidR="00B12167" w:rsidRPr="00972C06" w:rsidRDefault="00B12167" w:rsidP="00B12167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14:paraId="4CCED141" w14:textId="77777777" w:rsidR="00B12167" w:rsidRPr="008709A0" w:rsidRDefault="00B12167" w:rsidP="00B12167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14:paraId="353E8C05" w14:textId="77777777" w:rsidR="00B12167" w:rsidRPr="00972C06" w:rsidRDefault="00B12167" w:rsidP="00B12167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14:paraId="58618499" w14:textId="6B19B530" w:rsidR="004121CA" w:rsidRDefault="004121CA" w:rsidP="00412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02228">
        <w:rPr>
          <w:rFonts w:ascii="Times New Roman" w:hAnsi="Times New Roman"/>
          <w:b/>
          <w:sz w:val="28"/>
          <w:szCs w:val="28"/>
          <w:lang w:val="en-US"/>
        </w:rPr>
        <w:t>1/14</w:t>
      </w:r>
    </w:p>
    <w:p w14:paraId="1AF6F0E2" w14:textId="77777777" w:rsidR="00586F1F" w:rsidRPr="00586F1F" w:rsidRDefault="00586F1F" w:rsidP="00586F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586F1F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586F1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586F1F">
        <w:rPr>
          <w:rFonts w:ascii="Times New Roman" w:hAnsi="Times New Roman"/>
          <w:b/>
          <w:sz w:val="28"/>
          <w:szCs w:val="28"/>
          <w:lang w:val="ro-RO"/>
        </w:rPr>
        <w:t>28 februarie</w:t>
      </w:r>
      <w:r w:rsidRPr="00586F1F">
        <w:rPr>
          <w:rFonts w:ascii="Times New Roman" w:hAnsi="Times New Roman"/>
          <w:b/>
          <w:sz w:val="28"/>
          <w:szCs w:val="28"/>
          <w:lang w:val="en-US"/>
        </w:rPr>
        <w:t xml:space="preserve"> 2022</w:t>
      </w:r>
    </w:p>
    <w:p w14:paraId="20981659" w14:textId="77777777" w:rsidR="00B12167" w:rsidRDefault="00B12167" w:rsidP="00B12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59E15AC" w14:textId="200A5B80" w:rsidR="00B12167" w:rsidRPr="00425895" w:rsidRDefault="00B12167" w:rsidP="00B12167">
      <w:pPr>
        <w:spacing w:after="0" w:line="256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25895">
        <w:rPr>
          <w:rFonts w:ascii="Times New Roman" w:hAnsi="Times New Roman"/>
          <w:b/>
          <w:sz w:val="28"/>
          <w:szCs w:val="28"/>
          <w:lang w:val="ro-RO"/>
        </w:rPr>
        <w:t>Cu privire la examinarea cererii cet.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A13E9E" w:rsidRPr="00586F1F">
        <w:rPr>
          <w:rFonts w:ascii="Times New Roman" w:hAnsi="Times New Roman"/>
          <w:b/>
          <w:sz w:val="28"/>
          <w:szCs w:val="28"/>
          <w:highlight w:val="black"/>
          <w:lang w:val="ro-RO"/>
        </w:rPr>
        <w:t>Chiriac Gheorghi</w:t>
      </w:r>
    </w:p>
    <w:p w14:paraId="6CD468E7" w14:textId="77777777" w:rsidR="004121CA" w:rsidRDefault="004121CA" w:rsidP="004121CA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425895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425895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Eugenia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Anghelici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comunei</w:t>
      </w:r>
      <w:proofErr w:type="spellEnd"/>
    </w:p>
    <w:p w14:paraId="7A00072C" w14:textId="77777777" w:rsidR="00B12167" w:rsidRPr="00425895" w:rsidRDefault="00B12167" w:rsidP="00B12167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</w:p>
    <w:p w14:paraId="6E201027" w14:textId="21C4A527" w:rsidR="00B12167" w:rsidRPr="00425895" w:rsidRDefault="00B12167" w:rsidP="00B1216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A05775">
        <w:rPr>
          <w:rFonts w:ascii="Times New Roman" w:hAnsi="Times New Roman"/>
          <w:i/>
          <w:sz w:val="28"/>
          <w:szCs w:val="28"/>
          <w:lang w:val="en-US"/>
        </w:rPr>
        <w:t xml:space="preserve">    </w:t>
      </w:r>
      <w:r>
        <w:rPr>
          <w:rFonts w:ascii="Times New Roman" w:hAnsi="Times New Roman"/>
          <w:i/>
          <w:sz w:val="28"/>
          <w:szCs w:val="28"/>
          <w:lang w:val="en-US"/>
        </w:rPr>
        <w:tab/>
      </w:r>
      <w:r w:rsidRPr="0042589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La întocmirea listei terenurilor proprietate publică a unităţii administrativ teritoriale(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s. Hîrtopul Mare,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com. Hîrtopul Mare) anexa </w:t>
      </w:r>
      <w:r>
        <w:rPr>
          <w:rFonts w:ascii="Times New Roman" w:eastAsiaTheme="minorHAnsi" w:hAnsi="Times New Roman"/>
          <w:sz w:val="28"/>
          <w:szCs w:val="28"/>
          <w:lang w:val="ro-RO"/>
        </w:rPr>
        <w:t>nr. 3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la decizia 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consiliului local nr.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08/08 din 14.12.2011, greşit a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fost inclus ca proprietar Prim</w:t>
      </w:r>
      <w:r>
        <w:rPr>
          <w:rFonts w:ascii="Times New Roman" w:eastAsiaTheme="minorHAnsi" w:hAnsi="Times New Roman"/>
          <w:sz w:val="28"/>
          <w:szCs w:val="28"/>
          <w:lang w:val="ro-RO"/>
        </w:rPr>
        <w:t>ă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ria Hîrtopul Mare</w:t>
      </w:r>
      <w:r>
        <w:rPr>
          <w:rFonts w:ascii="Times New Roman" w:eastAsiaTheme="minorHAnsi" w:hAnsi="Times New Roman"/>
          <w:sz w:val="28"/>
          <w:szCs w:val="28"/>
          <w:lang w:val="ro-RO"/>
        </w:rPr>
        <w:t>,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asupra terenului cu nr.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cadastral  313420</w:t>
      </w:r>
      <w:r w:rsidR="00A13E9E">
        <w:rPr>
          <w:rFonts w:ascii="Times New Roman" w:eastAsiaTheme="minorHAnsi" w:hAnsi="Times New Roman"/>
          <w:sz w:val="28"/>
          <w:szCs w:val="28"/>
          <w:lang w:val="ro-RO"/>
        </w:rPr>
        <w:t>31509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0,</w:t>
      </w:r>
      <w:r w:rsidR="00A13E9E">
        <w:rPr>
          <w:rFonts w:ascii="Times New Roman" w:eastAsiaTheme="minorHAnsi" w:hAnsi="Times New Roman"/>
          <w:sz w:val="28"/>
          <w:szCs w:val="28"/>
          <w:lang w:val="ro-RO"/>
        </w:rPr>
        <w:t>1496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ha modul de folosinţă grădină.</w:t>
      </w:r>
    </w:p>
    <w:p w14:paraId="5F189B08" w14:textId="3A222FD5" w:rsidR="00B12167" w:rsidRDefault="00B12167" w:rsidP="00B1216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 </w:t>
      </w:r>
      <w:r>
        <w:rPr>
          <w:rFonts w:ascii="Times New Roman" w:eastAsiaTheme="minorHAnsi" w:hAnsi="Times New Roman"/>
          <w:sz w:val="28"/>
          <w:szCs w:val="28"/>
          <w:lang w:val="ro-RO"/>
        </w:rPr>
        <w:tab/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De fapt</w:t>
      </w:r>
      <w:r>
        <w:rPr>
          <w:rFonts w:ascii="Times New Roman" w:eastAsiaTheme="minorHAnsi" w:hAnsi="Times New Roman"/>
          <w:sz w:val="28"/>
          <w:szCs w:val="28"/>
          <w:lang w:val="ro-RO"/>
        </w:rPr>
        <w:t>,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terenul cu nr.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cadastral </w:t>
      </w:r>
      <w:r w:rsidR="00A13E9E" w:rsidRPr="00425895">
        <w:rPr>
          <w:rFonts w:ascii="Times New Roman" w:eastAsiaTheme="minorHAnsi" w:hAnsi="Times New Roman"/>
          <w:sz w:val="28"/>
          <w:szCs w:val="28"/>
          <w:lang w:val="ro-RO"/>
        </w:rPr>
        <w:t>313420</w:t>
      </w:r>
      <w:r w:rsidR="00A13E9E">
        <w:rPr>
          <w:rFonts w:ascii="Times New Roman" w:eastAsiaTheme="minorHAnsi" w:hAnsi="Times New Roman"/>
          <w:sz w:val="28"/>
          <w:szCs w:val="28"/>
          <w:lang w:val="ro-RO"/>
        </w:rPr>
        <w:t xml:space="preserve">31509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aparţin</w:t>
      </w:r>
      <w:r>
        <w:rPr>
          <w:rFonts w:ascii="Times New Roman" w:eastAsiaTheme="minorHAnsi" w:hAnsi="Times New Roman"/>
          <w:sz w:val="28"/>
          <w:szCs w:val="28"/>
          <w:lang w:val="ro-RO"/>
        </w:rPr>
        <w:t>e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cet.</w:t>
      </w:r>
      <w:r w:rsidR="005D2E08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A13E9E" w:rsidRPr="00586F1F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Chiriac Gheorghi</w:t>
      </w:r>
      <w:r w:rsidR="00A13E9E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A13E9E" w:rsidRPr="00586F1F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Foma</w:t>
      </w:r>
      <w:bookmarkStart w:id="0" w:name="_GoBack"/>
      <w:bookmarkEnd w:id="0"/>
      <w:r w:rsidRPr="00425895">
        <w:rPr>
          <w:rFonts w:ascii="Times New Roman" w:eastAsiaTheme="minorHAnsi" w:hAnsi="Times New Roman"/>
          <w:sz w:val="28"/>
          <w:szCs w:val="28"/>
          <w:lang w:val="ro-RO"/>
        </w:rPr>
        <w:t>. Ţinîndu</w:t>
      </w:r>
      <w:r>
        <w:rPr>
          <w:rFonts w:ascii="Times New Roman" w:eastAsiaTheme="minorHAnsi" w:hAnsi="Times New Roman"/>
          <w:sz w:val="28"/>
          <w:szCs w:val="28"/>
          <w:lang w:val="ro-RO"/>
        </w:rPr>
        <w:t>-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se cont de situaţia  de la 0</w:t>
      </w:r>
      <w:r w:rsidR="00A13E9E">
        <w:rPr>
          <w:rFonts w:ascii="Times New Roman" w:eastAsiaTheme="minorHAnsi" w:hAnsi="Times New Roman"/>
          <w:sz w:val="28"/>
          <w:szCs w:val="28"/>
          <w:lang w:val="ro-RO"/>
        </w:rPr>
        <w:t>1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.0</w:t>
      </w:r>
      <w:r w:rsidR="00A13E9E">
        <w:rPr>
          <w:rFonts w:ascii="Times New Roman" w:eastAsiaTheme="minorHAnsi" w:hAnsi="Times New Roman"/>
          <w:sz w:val="28"/>
          <w:szCs w:val="28"/>
          <w:lang w:val="ro-RO"/>
        </w:rPr>
        <w:t>1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.199</w:t>
      </w:r>
      <w:r w:rsidR="00A13E9E">
        <w:rPr>
          <w:rFonts w:ascii="Times New Roman" w:eastAsiaTheme="minorHAnsi" w:hAnsi="Times New Roman"/>
          <w:sz w:val="28"/>
          <w:szCs w:val="28"/>
          <w:lang w:val="ro-RO"/>
        </w:rPr>
        <w:t>2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, cet.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A13E9E" w:rsidRPr="00586F1F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Chiriac Gheorghi Foma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586F1F">
        <w:rPr>
          <w:rFonts w:ascii="Times New Roman" w:eastAsiaTheme="minorHAnsi" w:hAnsi="Times New Roman"/>
          <w:sz w:val="28"/>
          <w:szCs w:val="28"/>
          <w:lang w:val="ro-RO"/>
        </w:rPr>
        <w:t xml:space="preserve">         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i-au fost atribuite </w:t>
      </w:r>
      <w:r>
        <w:rPr>
          <w:rFonts w:ascii="Times New Roman" w:eastAsiaTheme="minorHAnsi" w:hAnsi="Times New Roman"/>
          <w:sz w:val="28"/>
          <w:szCs w:val="28"/>
          <w:lang w:val="ro-RO"/>
        </w:rPr>
        <w:t>î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n proprietate terenuri cu suprafaţa totală de 0,</w:t>
      </w:r>
      <w:r w:rsidR="00266EA3">
        <w:rPr>
          <w:rFonts w:ascii="Times New Roman" w:eastAsiaTheme="minorHAnsi" w:hAnsi="Times New Roman"/>
          <w:sz w:val="28"/>
          <w:szCs w:val="28"/>
          <w:lang w:val="ro-RO"/>
        </w:rPr>
        <w:t>6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0 ha. Conform anexelor deciziei 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nr.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08/08 din 14.12.2011, i s-a repartizat  terenuri cu suprafaţa totală</w:t>
      </w:r>
      <w:r w:rsidR="00E514C3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5D2E08" w:rsidRPr="00586F1F">
        <w:rPr>
          <w:rFonts w:ascii="Times New Roman" w:eastAsiaTheme="minorHAnsi" w:hAnsi="Times New Roman"/>
          <w:sz w:val="28"/>
          <w:szCs w:val="28"/>
          <w:lang w:val="ro-RO"/>
        </w:rPr>
        <w:t xml:space="preserve">de </w:t>
      </w:r>
      <w:r w:rsidR="00E514C3" w:rsidRPr="00586F1F">
        <w:rPr>
          <w:rFonts w:ascii="Times New Roman" w:eastAsiaTheme="minorHAnsi" w:hAnsi="Times New Roman"/>
          <w:sz w:val="28"/>
          <w:szCs w:val="28"/>
          <w:lang w:val="ro-RO"/>
        </w:rPr>
        <w:t>0,4542</w:t>
      </w:r>
      <w:r w:rsidR="00E514C3">
        <w:rPr>
          <w:rFonts w:ascii="Times New Roman" w:eastAsiaTheme="minorHAnsi" w:hAnsi="Times New Roman"/>
          <w:sz w:val="28"/>
          <w:szCs w:val="28"/>
          <w:lang w:val="ro-RO"/>
        </w:rPr>
        <w:t xml:space="preserve"> ha</w:t>
      </w:r>
      <w:r>
        <w:rPr>
          <w:rFonts w:ascii="Times New Roman" w:eastAsiaTheme="minorHAnsi" w:hAnsi="Times New Roman"/>
          <w:sz w:val="28"/>
          <w:szCs w:val="28"/>
          <w:lang w:val="ro-RO"/>
        </w:rPr>
        <w:t>.</w:t>
      </w:r>
    </w:p>
    <w:p w14:paraId="4E006D47" w14:textId="7D6DD28B" w:rsidR="00B12167" w:rsidRPr="00777804" w:rsidRDefault="00B12167" w:rsidP="00B121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  <w:lang w:val="ro-RO"/>
        </w:rPr>
        <w:tab/>
      </w:r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înlăturării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erorii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comise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7804">
        <w:rPr>
          <w:rFonts w:ascii="Times New Roman" w:hAnsi="Times New Roman"/>
          <w:sz w:val="28"/>
          <w:szCs w:val="28"/>
          <w:lang w:val="ro-RO"/>
        </w:rPr>
        <w:t xml:space="preserve">art. 14 din Legea nr. 436/2006 privind administrația publică locală, </w:t>
      </w:r>
      <w:r w:rsidRPr="00777804">
        <w:rPr>
          <w:rFonts w:ascii="Times New Roman" w:hAnsi="Times New Roman"/>
          <w:sz w:val="28"/>
          <w:szCs w:val="28"/>
          <w:lang w:val="en-US"/>
        </w:rPr>
        <w:t>art. 55</w:t>
      </w:r>
      <w:r w:rsidRPr="00777804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Pr="00777804">
        <w:rPr>
          <w:rFonts w:ascii="Times New Roman" w:hAnsi="Times New Roman"/>
          <w:sz w:val="28"/>
          <w:szCs w:val="28"/>
          <w:lang w:val="en-US"/>
        </w:rPr>
        <w:t xml:space="preserve">alin. 2 din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Pr="00777804">
        <w:rPr>
          <w:rFonts w:ascii="Times New Roman" w:hAnsi="Times New Roman"/>
          <w:color w:val="000000"/>
          <w:sz w:val="28"/>
          <w:szCs w:val="28"/>
          <w:lang w:val="en-US"/>
        </w:rPr>
        <w:t> nr. 1543/1998</w:t>
      </w:r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cadastrul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bunurilor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imobile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777804">
        <w:rPr>
          <w:rFonts w:ascii="Times New Roman" w:hAnsi="Times New Roman"/>
          <w:sz w:val="28"/>
          <w:szCs w:val="28"/>
          <w:lang w:val="ro-RO"/>
        </w:rPr>
        <w:t xml:space="preserve">Hotărârii Guvernului nr. 437/2019 pentru aprobarea Regulamentului privind modul de corectare a erorilor comise în procesul atribuirii în proprietate a terenurilor și în baza cererii depuse de către cet. </w:t>
      </w:r>
      <w:r w:rsidR="00266EA3" w:rsidRPr="00586F1F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Chiriac Gheorghi</w:t>
      </w:r>
      <w:r w:rsidRPr="00777804">
        <w:rPr>
          <w:rFonts w:ascii="Times New Roman" w:hAnsi="Times New Roman"/>
          <w:sz w:val="28"/>
          <w:szCs w:val="28"/>
          <w:lang w:val="ro-RO"/>
        </w:rPr>
        <w:t>,  Consiliul comunal Hîrtopul Mare,</w:t>
      </w:r>
    </w:p>
    <w:p w14:paraId="016D21CD" w14:textId="77777777" w:rsidR="00B12167" w:rsidRPr="00425895" w:rsidRDefault="00B12167" w:rsidP="00B121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b/>
          <w:sz w:val="28"/>
          <w:szCs w:val="28"/>
          <w:lang w:val="ro-RO"/>
        </w:rPr>
        <w:t>DECIDE</w:t>
      </w:r>
      <w:r w:rsidRPr="00685854">
        <w:rPr>
          <w:rFonts w:ascii="Times New Roman" w:eastAsiaTheme="minorHAnsi" w:hAnsi="Times New Roman"/>
          <w:b/>
          <w:sz w:val="28"/>
          <w:szCs w:val="28"/>
          <w:lang w:val="ro-RO"/>
        </w:rPr>
        <w:t>:</w:t>
      </w:r>
    </w:p>
    <w:p w14:paraId="52B66341" w14:textId="1BF50E18" w:rsidR="00B12167" w:rsidRDefault="00B12167" w:rsidP="00B1216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>1.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Radierea dreptului de proprietate a Primăriei 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comunei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Hîrtopul Mare, asupra terenului cu nr. cadastral </w:t>
      </w:r>
      <w:r w:rsidR="00266EA3" w:rsidRPr="00425895">
        <w:rPr>
          <w:rFonts w:ascii="Times New Roman" w:eastAsiaTheme="minorHAnsi" w:hAnsi="Times New Roman"/>
          <w:sz w:val="28"/>
          <w:szCs w:val="28"/>
          <w:lang w:val="ro-RO"/>
        </w:rPr>
        <w:t>313420</w:t>
      </w:r>
      <w:r w:rsidR="00266EA3">
        <w:rPr>
          <w:rFonts w:ascii="Times New Roman" w:eastAsiaTheme="minorHAnsi" w:hAnsi="Times New Roman"/>
          <w:sz w:val="28"/>
          <w:szCs w:val="28"/>
          <w:lang w:val="ro-RO"/>
        </w:rPr>
        <w:t>31509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</w:t>
      </w:r>
      <w:r w:rsidR="00266EA3" w:rsidRPr="00425895">
        <w:rPr>
          <w:rFonts w:ascii="Times New Roman" w:eastAsiaTheme="minorHAnsi" w:hAnsi="Times New Roman"/>
          <w:sz w:val="28"/>
          <w:szCs w:val="28"/>
          <w:lang w:val="ro-RO"/>
        </w:rPr>
        <w:t>0,</w:t>
      </w:r>
      <w:r w:rsidR="00266EA3">
        <w:rPr>
          <w:rFonts w:ascii="Times New Roman" w:eastAsiaTheme="minorHAnsi" w:hAnsi="Times New Roman"/>
          <w:sz w:val="28"/>
          <w:szCs w:val="28"/>
          <w:lang w:val="ro-RO"/>
        </w:rPr>
        <w:t>1496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ha modul de folosinţă grădină.</w:t>
      </w:r>
    </w:p>
    <w:p w14:paraId="3A0A8DC8" w14:textId="730B1900" w:rsidR="00B12167" w:rsidRPr="00425895" w:rsidRDefault="00B12167" w:rsidP="00B1216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>2.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Recunoaştere</w:t>
      </w:r>
      <w:r>
        <w:rPr>
          <w:rFonts w:ascii="Times New Roman" w:eastAsiaTheme="minorHAnsi" w:hAnsi="Times New Roman"/>
          <w:sz w:val="28"/>
          <w:szCs w:val="28"/>
          <w:lang w:val="ro-RO"/>
        </w:rPr>
        <w:t>a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dreptului de proprietate a cet.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266EA3" w:rsidRPr="00586F1F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Chiriac Gheorghi Foma</w:t>
      </w:r>
      <w:r w:rsidR="005D2E08">
        <w:rPr>
          <w:rFonts w:ascii="Times New Roman" w:eastAsiaTheme="minorHAnsi" w:hAnsi="Times New Roman"/>
          <w:sz w:val="28"/>
          <w:szCs w:val="28"/>
          <w:lang w:val="ro-RO"/>
        </w:rPr>
        <w:t xml:space="preserve">, a.n. 02.10.1945, c/p 2006021035852, </w:t>
      </w:r>
      <w:r w:rsidR="00266EA3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asupra terenului cu nr. cadastral </w:t>
      </w:r>
      <w:r w:rsidR="00266EA3" w:rsidRPr="00425895">
        <w:rPr>
          <w:rFonts w:ascii="Times New Roman" w:eastAsiaTheme="minorHAnsi" w:hAnsi="Times New Roman"/>
          <w:sz w:val="28"/>
          <w:szCs w:val="28"/>
          <w:lang w:val="ro-RO"/>
        </w:rPr>
        <w:t>313420</w:t>
      </w:r>
      <w:r w:rsidR="00266EA3">
        <w:rPr>
          <w:rFonts w:ascii="Times New Roman" w:eastAsiaTheme="minorHAnsi" w:hAnsi="Times New Roman"/>
          <w:sz w:val="28"/>
          <w:szCs w:val="28"/>
          <w:lang w:val="ro-RO"/>
        </w:rPr>
        <w:t>31509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</w:t>
      </w:r>
      <w:r w:rsidR="00266EA3" w:rsidRPr="00425895">
        <w:rPr>
          <w:rFonts w:ascii="Times New Roman" w:eastAsiaTheme="minorHAnsi" w:hAnsi="Times New Roman"/>
          <w:sz w:val="28"/>
          <w:szCs w:val="28"/>
          <w:lang w:val="ro-RO"/>
        </w:rPr>
        <w:t>0,</w:t>
      </w:r>
      <w:r w:rsidR="00266EA3">
        <w:rPr>
          <w:rFonts w:ascii="Times New Roman" w:eastAsiaTheme="minorHAnsi" w:hAnsi="Times New Roman"/>
          <w:sz w:val="28"/>
          <w:szCs w:val="28"/>
          <w:lang w:val="ro-RO"/>
        </w:rPr>
        <w:t>1496</w:t>
      </w:r>
      <w:r w:rsidR="00266EA3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ha modul de folosinţă </w:t>
      </w:r>
      <w:r>
        <w:rPr>
          <w:rFonts w:ascii="Times New Roman" w:eastAsiaTheme="minorHAnsi" w:hAnsi="Times New Roman"/>
          <w:sz w:val="28"/>
          <w:szCs w:val="28"/>
          <w:lang w:val="ro-RO"/>
        </w:rPr>
        <w:t>grădină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. </w:t>
      </w:r>
    </w:p>
    <w:p w14:paraId="41EDF671" w14:textId="77777777" w:rsidR="00B12167" w:rsidRPr="00AA0BDA" w:rsidRDefault="00B12167" w:rsidP="00B121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>3</w:t>
      </w:r>
      <w:r w:rsidRPr="00972C06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. </w:t>
      </w:r>
      <w:r w:rsidRPr="00AA0BDA">
        <w:rPr>
          <w:rFonts w:ascii="Times New Roman" w:hAnsi="Times New Roman"/>
          <w:sz w:val="28"/>
          <w:szCs w:val="28"/>
          <w:lang w:val="ro-RO"/>
        </w:rPr>
        <w:t xml:space="preserve">Prezenta decizie intră în vigoare la data publicării în Registrul de Stat al 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Pr="00AA0BDA">
        <w:rPr>
          <w:rFonts w:ascii="Times New Roman" w:hAnsi="Times New Roman"/>
          <w:sz w:val="28"/>
          <w:szCs w:val="28"/>
          <w:lang w:val="ro-RO"/>
        </w:rPr>
        <w:t>ctelor Locale.</w:t>
      </w:r>
    </w:p>
    <w:p w14:paraId="61141D26" w14:textId="77777777" w:rsidR="00B12167" w:rsidRPr="00AA0BDA" w:rsidRDefault="00B12167" w:rsidP="00B12167">
      <w:pPr>
        <w:pStyle w:val="a3"/>
        <w:jc w:val="both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</w:p>
    <w:p w14:paraId="5BAF1B50" w14:textId="77777777" w:rsidR="00B12167" w:rsidRPr="00AA0BDA" w:rsidRDefault="00B12167" w:rsidP="00B1216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14:paraId="67B7A41A" w14:textId="77777777" w:rsidR="00B12167" w:rsidRPr="00AA0BDA" w:rsidRDefault="00B12167" w:rsidP="00B12167">
      <w:pPr>
        <w:tabs>
          <w:tab w:val="center" w:pos="4677"/>
        </w:tabs>
        <w:spacing w:after="0" w:line="240" w:lineRule="auto"/>
        <w:rPr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14:paraId="719698DC" w14:textId="77777777" w:rsidR="00B12167" w:rsidRPr="00AA0BDA" w:rsidRDefault="00B12167" w:rsidP="00B236C4">
      <w:pPr>
        <w:tabs>
          <w:tab w:val="center" w:pos="4677"/>
        </w:tabs>
        <w:spacing w:after="0" w:line="240" w:lineRule="auto"/>
        <w:rPr>
          <w:lang w:val="ro-RO"/>
        </w:rPr>
      </w:pPr>
    </w:p>
    <w:sectPr w:rsidR="00B12167" w:rsidRPr="00AA0BDA" w:rsidSect="00157A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24D3"/>
    <w:multiLevelType w:val="hybridMultilevel"/>
    <w:tmpl w:val="4C829858"/>
    <w:lvl w:ilvl="0" w:tplc="CF8477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2026C"/>
    <w:rsid w:val="000C70B8"/>
    <w:rsid w:val="001119C5"/>
    <w:rsid w:val="001332B0"/>
    <w:rsid w:val="001527B9"/>
    <w:rsid w:val="00157A2E"/>
    <w:rsid w:val="002270E6"/>
    <w:rsid w:val="00266EA3"/>
    <w:rsid w:val="002A0D01"/>
    <w:rsid w:val="002D0FF8"/>
    <w:rsid w:val="00356E92"/>
    <w:rsid w:val="003D6A1C"/>
    <w:rsid w:val="003E3C86"/>
    <w:rsid w:val="003F6759"/>
    <w:rsid w:val="004121CA"/>
    <w:rsid w:val="00425895"/>
    <w:rsid w:val="004C2CE6"/>
    <w:rsid w:val="00531FF0"/>
    <w:rsid w:val="00555C8B"/>
    <w:rsid w:val="00586F1F"/>
    <w:rsid w:val="005951EF"/>
    <w:rsid w:val="005D2E08"/>
    <w:rsid w:val="006706A0"/>
    <w:rsid w:val="00685854"/>
    <w:rsid w:val="00777804"/>
    <w:rsid w:val="00781D40"/>
    <w:rsid w:val="007D44CA"/>
    <w:rsid w:val="008709A0"/>
    <w:rsid w:val="0090067A"/>
    <w:rsid w:val="0092544A"/>
    <w:rsid w:val="009571D9"/>
    <w:rsid w:val="00972C06"/>
    <w:rsid w:val="00977121"/>
    <w:rsid w:val="009C7802"/>
    <w:rsid w:val="009E5359"/>
    <w:rsid w:val="00A02228"/>
    <w:rsid w:val="00A05775"/>
    <w:rsid w:val="00A13E9E"/>
    <w:rsid w:val="00A53390"/>
    <w:rsid w:val="00A822F4"/>
    <w:rsid w:val="00AA0BDA"/>
    <w:rsid w:val="00B12167"/>
    <w:rsid w:val="00B236C4"/>
    <w:rsid w:val="00B832C9"/>
    <w:rsid w:val="00BB71CB"/>
    <w:rsid w:val="00C270DD"/>
    <w:rsid w:val="00C70665"/>
    <w:rsid w:val="00CF6A56"/>
    <w:rsid w:val="00D34E07"/>
    <w:rsid w:val="00DC650B"/>
    <w:rsid w:val="00DE282E"/>
    <w:rsid w:val="00E20D03"/>
    <w:rsid w:val="00E2288A"/>
    <w:rsid w:val="00E5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1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44</cp:revision>
  <cp:lastPrinted>2022-02-02T13:19:00Z</cp:lastPrinted>
  <dcterms:created xsi:type="dcterms:W3CDTF">2021-01-20T14:45:00Z</dcterms:created>
  <dcterms:modified xsi:type="dcterms:W3CDTF">2022-02-22T13:17:00Z</dcterms:modified>
</cp:coreProperties>
</file>