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B71CB">
        <w:rPr>
          <w:rFonts w:ascii="Times New Roman" w:hAnsi="Times New Roman"/>
          <w:b/>
          <w:sz w:val="28"/>
          <w:szCs w:val="28"/>
          <w:lang w:val="ro-RO"/>
        </w:rPr>
        <w:t>3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/</w:t>
      </w:r>
      <w:r w:rsidR="004C2CE6">
        <w:rPr>
          <w:rFonts w:ascii="Times New Roman" w:hAnsi="Times New Roman"/>
          <w:b/>
          <w:sz w:val="28"/>
          <w:szCs w:val="28"/>
          <w:lang w:val="ro-RO"/>
        </w:rPr>
        <w:t>7</w:t>
      </w:r>
    </w:p>
    <w:p w:rsidR="00A53390" w:rsidRDefault="00BB71CB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31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mai</w:t>
      </w:r>
      <w:proofErr w:type="spellEnd"/>
      <w:r w:rsidR="00A53390"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972C06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25895" w:rsidRPr="00425895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Bîtca Vasili </w:t>
      </w:r>
    </w:p>
    <w:p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425895">
        <w:rPr>
          <w:rFonts w:ascii="Times New Roman" w:hAnsi="Times New Roman"/>
          <w:i/>
          <w:sz w:val="28"/>
          <w:szCs w:val="28"/>
          <w:lang w:val="en-US"/>
        </w:rPr>
        <w:t>Grițco</w:t>
      </w:r>
      <w:proofErr w:type="spellEnd"/>
      <w:r w:rsidR="00425895">
        <w:rPr>
          <w:rFonts w:ascii="Times New Roman" w:hAnsi="Times New Roman"/>
          <w:i/>
          <w:sz w:val="28"/>
          <w:szCs w:val="28"/>
          <w:lang w:val="en-US"/>
        </w:rPr>
        <w:t xml:space="preserve"> Victor</w:t>
      </w:r>
      <w:r w:rsidR="0090067A" w:rsidRPr="00425895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425895">
        <w:rPr>
          <w:rFonts w:ascii="Times New Roman" w:hAnsi="Times New Roman"/>
          <w:i/>
          <w:sz w:val="28"/>
          <w:szCs w:val="28"/>
          <w:lang w:val="en-US"/>
        </w:rPr>
        <w:t>specialist</w:t>
      </w:r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D34E07">
        <w:rPr>
          <w:rFonts w:ascii="Times New Roman" w:hAnsi="Times New Roman"/>
          <w:i/>
          <w:sz w:val="28"/>
          <w:szCs w:val="28"/>
          <w:lang w:val="en-US"/>
        </w:rPr>
        <w:t>în</w:t>
      </w:r>
      <w:proofErr w:type="spellEnd"/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D34E07">
        <w:rPr>
          <w:rFonts w:ascii="Times New Roman" w:hAnsi="Times New Roman"/>
          <w:i/>
          <w:sz w:val="28"/>
          <w:szCs w:val="28"/>
          <w:lang w:val="en-US"/>
        </w:rPr>
        <w:t>aparatul</w:t>
      </w:r>
      <w:proofErr w:type="spellEnd"/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D34E07">
        <w:rPr>
          <w:rFonts w:ascii="Times New Roman" w:hAnsi="Times New Roman"/>
          <w:i/>
          <w:sz w:val="28"/>
          <w:szCs w:val="28"/>
          <w:lang w:val="en-US"/>
        </w:rPr>
        <w:t>primăriei</w:t>
      </w:r>
      <w:bookmarkStart w:id="0" w:name="_GoBack"/>
      <w:bookmarkEnd w:id="0"/>
      <w:proofErr w:type="spellEnd"/>
    </w:p>
    <w:p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425895" w:rsidRPr="00425895" w:rsidRDefault="00A0577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La întocmirea listei terenurilor proprietate publică a unităţii administrativ teritoriale(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s. Hîrtopul Mare,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com. Hîrtopul Mare) anexa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nr. 3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la decizia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consiliului local nr.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greşit a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31342051209 cu suprafaţa de 0,0721 ha modul de folosinţă grădină.</w:t>
      </w:r>
    </w:p>
    <w:p w:rsidR="00685854" w:rsidRDefault="0042589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cadastral 31342051209 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B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tca Vasil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i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Gheorgh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i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se cont de situaţia  de la 01.01.1992,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B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tca Vasil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i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Gheorgh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i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n proprietate terenuri cu suprafaţa totală de 0,40 ha. Conform anexelor deciziei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i s-a repartizat  terenuri cu suprafaţa totală de 0,23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ha.</w:t>
      </w:r>
    </w:p>
    <w:p w:rsidR="00777804" w:rsidRPr="00777804" w:rsidRDefault="00685854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55</w:t>
      </w:r>
      <w:r w:rsidR="00777804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777804">
        <w:rPr>
          <w:rFonts w:ascii="Times New Roman" w:hAnsi="Times New Roman"/>
          <w:sz w:val="28"/>
          <w:szCs w:val="28"/>
          <w:lang w:val="ro-RO"/>
        </w:rPr>
        <w:t>Bîtca Vasili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,  Consiliul comunal Hîrtopul Mare,</w:t>
      </w:r>
    </w:p>
    <w:p w:rsidR="00425895" w:rsidRPr="00425895" w:rsidRDefault="00425895" w:rsidP="0068585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="00685854"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:rsidR="00685854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Hîrtopul Mare, asupra terenului cu nr. cadastral 31342051209 cu suprafaţa de 0,0721 ha modul de folosinţă grădină.</w:t>
      </w:r>
    </w:p>
    <w:p w:rsidR="00425895" w:rsidRPr="00425895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Bîtca Vasile Gheorghe asupra terenului cu nr. cadastral 313420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1209 cu suprafaţa de 0,0721 ha modul de folosinţă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:rsidR="00AA0BDA" w:rsidRPr="00AA0BDA" w:rsidRDefault="009E5359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685854">
        <w:rPr>
          <w:rFonts w:ascii="Times New Roman" w:hAnsi="Times New Roman"/>
          <w:sz w:val="28"/>
          <w:szCs w:val="28"/>
          <w:lang w:val="ro-RO"/>
        </w:rPr>
        <w:t>A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Pr="00AA0BDA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0C70B8" w:rsidRPr="00AA0BDA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157A2E"/>
    <w:rsid w:val="002270E6"/>
    <w:rsid w:val="002A0D01"/>
    <w:rsid w:val="002D0FF8"/>
    <w:rsid w:val="003D6A1C"/>
    <w:rsid w:val="003E3C86"/>
    <w:rsid w:val="003F6759"/>
    <w:rsid w:val="00425895"/>
    <w:rsid w:val="004C2CE6"/>
    <w:rsid w:val="00531FF0"/>
    <w:rsid w:val="00685854"/>
    <w:rsid w:val="00777804"/>
    <w:rsid w:val="007D44CA"/>
    <w:rsid w:val="008709A0"/>
    <w:rsid w:val="0090067A"/>
    <w:rsid w:val="0092544A"/>
    <w:rsid w:val="009571D9"/>
    <w:rsid w:val="00972C06"/>
    <w:rsid w:val="00977121"/>
    <w:rsid w:val="009E5359"/>
    <w:rsid w:val="00A05775"/>
    <w:rsid w:val="00A53390"/>
    <w:rsid w:val="00AA0BDA"/>
    <w:rsid w:val="00B236C4"/>
    <w:rsid w:val="00B832C9"/>
    <w:rsid w:val="00BB71CB"/>
    <w:rsid w:val="00C270DD"/>
    <w:rsid w:val="00C70665"/>
    <w:rsid w:val="00CF6A56"/>
    <w:rsid w:val="00D34E07"/>
    <w:rsid w:val="00DC650B"/>
    <w:rsid w:val="00E20D03"/>
    <w:rsid w:val="00E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33</cp:revision>
  <cp:lastPrinted>2021-05-28T08:42:00Z</cp:lastPrinted>
  <dcterms:created xsi:type="dcterms:W3CDTF">2021-01-20T14:45:00Z</dcterms:created>
  <dcterms:modified xsi:type="dcterms:W3CDTF">2021-05-28T08:48:00Z</dcterms:modified>
</cp:coreProperties>
</file>