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3954"/>
        <w:gridCol w:w="689"/>
        <w:gridCol w:w="826"/>
        <w:gridCol w:w="4416"/>
      </w:tblGrid>
      <w:tr w:rsidR="00AD629A" w:rsidRPr="00AD629A" w:rsidTr="00D13C5B">
        <w:trPr>
          <w:trHeight w:val="1417"/>
        </w:trPr>
        <w:tc>
          <w:tcPr>
            <w:tcW w:w="3954" w:type="dxa"/>
            <w:vAlign w:val="center"/>
          </w:tcPr>
          <w:p w:rsidR="00AD629A" w:rsidRPr="00AD629A" w:rsidRDefault="00AD629A" w:rsidP="00AD6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D629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REPUBLICA  MOLDOVA</w:t>
            </w:r>
          </w:p>
          <w:p w:rsidR="00AD629A" w:rsidRPr="00AD629A" w:rsidRDefault="00AD629A" w:rsidP="00AD629A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RAIONUL CRIULENI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AD629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CONSILIUL COMUNAL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HÎRTOPUL MARE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15" w:type="dxa"/>
            <w:gridSpan w:val="2"/>
            <w:vAlign w:val="center"/>
            <w:hideMark/>
          </w:tcPr>
          <w:p w:rsidR="00AD629A" w:rsidRPr="00AD629A" w:rsidRDefault="00AD629A" w:rsidP="00AD629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AD629A">
              <w:rPr>
                <w:rFonts w:ascii="Cambria" w:eastAsia="Calibri" w:hAnsi="Cambria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57225" cy="800100"/>
                  <wp:effectExtent l="0" t="0" r="9525" b="0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6" w:type="dxa"/>
            <w:vAlign w:val="center"/>
          </w:tcPr>
          <w:p w:rsidR="00AD629A" w:rsidRPr="00AD629A" w:rsidRDefault="00AD629A" w:rsidP="00AD629A">
            <w:pPr>
              <w:keepNext/>
              <w:spacing w:after="0" w:line="240" w:lineRule="auto"/>
              <w:outlineLvl w:val="1"/>
              <w:rPr>
                <w:rFonts w:ascii="Cambria" w:eastAsia="Calibri" w:hAnsi="Cambria" w:cs="Times New Roman"/>
                <w:b/>
                <w:sz w:val="24"/>
                <w:szCs w:val="24"/>
                <w:lang w:val="ro-RO"/>
              </w:rPr>
            </w:pP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  <w:t>ХЫРТОПУЛ МАРЕ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  <w:t>РЕСПУБЛИКА  MОЛДОВА</w:t>
            </w:r>
          </w:p>
          <w:p w:rsidR="00AD629A" w:rsidRPr="00AD629A" w:rsidRDefault="00AD629A" w:rsidP="00AD629A">
            <w:pPr>
              <w:keepNext/>
              <w:spacing w:after="0" w:line="240" w:lineRule="auto"/>
              <w:outlineLvl w:val="1"/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  <w:t>КРИУЛЯНСКИЙ РАЙОН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  <w:t>CEЛЬСКИЙ СОВЕТ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</w:pP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</w:p>
        </w:tc>
      </w:tr>
      <w:tr w:rsidR="00AD629A" w:rsidRPr="00AD629A" w:rsidTr="00D13C5B"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29A" w:rsidRPr="00AD629A" w:rsidRDefault="00AD629A" w:rsidP="00AD629A">
            <w:pPr>
              <w:spacing w:after="0" w:line="240" w:lineRule="auto"/>
              <w:ind w:left="284"/>
              <w:jc w:val="center"/>
              <w:rPr>
                <w:rFonts w:ascii="Cambria" w:eastAsia="Times New Roman" w:hAnsi="Cambria" w:cs="Times New Roman"/>
                <w:sz w:val="18"/>
                <w:szCs w:val="24"/>
                <w:lang w:val="en-US"/>
              </w:rPr>
            </w:pPr>
            <w:r w:rsidRPr="00AD629A">
              <w:rPr>
                <w:rFonts w:ascii="Cambria" w:eastAsia="Calibri" w:hAnsi="Cambria" w:cs="Times New Roman"/>
                <w:sz w:val="18"/>
                <w:szCs w:val="24"/>
                <w:lang w:val="ro-RO"/>
              </w:rPr>
              <w:t>MD 4824  s. Hîrtopul Mare,raionul Criuleni, RM</w:t>
            </w:r>
          </w:p>
          <w:p w:rsidR="00AD629A" w:rsidRPr="00AD629A" w:rsidRDefault="00AD629A" w:rsidP="00AD629A">
            <w:pPr>
              <w:spacing w:after="0" w:line="240" w:lineRule="auto"/>
              <w:ind w:left="284"/>
              <w:jc w:val="center"/>
              <w:rPr>
                <w:rFonts w:ascii="Cambria" w:eastAsia="Times New Roman" w:hAnsi="Cambria" w:cs="Times New Roman"/>
                <w:b/>
                <w:sz w:val="18"/>
                <w:szCs w:val="24"/>
                <w:lang w:val="ro-RO"/>
              </w:rPr>
            </w:pPr>
            <w:r w:rsidRPr="00AD629A">
              <w:rPr>
                <w:rFonts w:ascii="Cambria" w:eastAsia="Calibri" w:hAnsi="Cambria" w:cs="Times New Roman"/>
                <w:sz w:val="18"/>
                <w:szCs w:val="24"/>
                <w:lang w:val="ro-RO"/>
              </w:rPr>
              <w:t>Tel. 0248-72-2-36; 0248-72-2-38</w:t>
            </w:r>
          </w:p>
        </w:tc>
        <w:tc>
          <w:tcPr>
            <w:tcW w:w="5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29A" w:rsidRPr="00AD629A" w:rsidRDefault="00AD629A" w:rsidP="00AD629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24"/>
                <w:lang w:val="ro-RO"/>
              </w:rPr>
            </w:pPr>
            <w:r w:rsidRPr="00AD629A">
              <w:rPr>
                <w:rFonts w:ascii="Cambria" w:eastAsia="Calibri" w:hAnsi="Cambria" w:cs="Times New Roman"/>
                <w:sz w:val="18"/>
                <w:szCs w:val="24"/>
                <w:lang w:val="ro-RO"/>
              </w:rPr>
              <w:t>MD-4824 с. Хыртопул Маре, района Криулень, РМ</w:t>
            </w:r>
          </w:p>
          <w:p w:rsidR="00AD629A" w:rsidRPr="00AD629A" w:rsidRDefault="00AD629A" w:rsidP="00AD629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24"/>
                <w:lang w:val="en-US"/>
              </w:rPr>
            </w:pPr>
            <w:r w:rsidRPr="00AD629A">
              <w:rPr>
                <w:rFonts w:ascii="Cambria" w:eastAsia="Calibri" w:hAnsi="Cambria" w:cs="Times New Roman"/>
                <w:sz w:val="18"/>
                <w:szCs w:val="24"/>
                <w:lang w:val="ro-RO"/>
              </w:rPr>
              <w:t>Тел. 0248-72-2-36; 0248-72-2-38</w:t>
            </w:r>
          </w:p>
        </w:tc>
      </w:tr>
    </w:tbl>
    <w:p w:rsidR="00AD629A" w:rsidRPr="00AD629A" w:rsidRDefault="00AD629A" w:rsidP="00AD629A">
      <w:pPr>
        <w:tabs>
          <w:tab w:val="left" w:pos="19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</w:p>
    <w:p w:rsidR="00AD629A" w:rsidRPr="00AD629A" w:rsidRDefault="00AD629A" w:rsidP="00AD629A">
      <w:pPr>
        <w:tabs>
          <w:tab w:val="left" w:pos="195"/>
        </w:tabs>
        <w:spacing w:after="0" w:line="240" w:lineRule="auto"/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val="ro-RO"/>
        </w:rPr>
      </w:pP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val="ro-RO"/>
        </w:rPr>
        <w:t>Proiect</w:t>
      </w:r>
    </w:p>
    <w:p w:rsidR="00AD629A" w:rsidRPr="00AD629A" w:rsidRDefault="00AD629A" w:rsidP="00AD62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AD629A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DECIZIA Nr. </w:t>
      </w:r>
      <w:r w:rsidR="00B34B30">
        <w:rPr>
          <w:rFonts w:ascii="Times New Roman" w:eastAsia="Calibri" w:hAnsi="Times New Roman" w:cs="Times New Roman"/>
          <w:b/>
          <w:sz w:val="26"/>
          <w:szCs w:val="26"/>
          <w:lang w:val="ro-RO"/>
        </w:rPr>
        <w:t>3/19</w:t>
      </w:r>
    </w:p>
    <w:p w:rsidR="00AD629A" w:rsidRPr="00AD629A" w:rsidRDefault="00AD629A" w:rsidP="00AD62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AD629A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din </w:t>
      </w:r>
      <w:r w:rsidR="00B34B30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20 </w:t>
      </w:r>
      <w:r w:rsidR="00F8400E">
        <w:rPr>
          <w:rFonts w:ascii="Times New Roman" w:eastAsia="Calibri" w:hAnsi="Times New Roman" w:cs="Times New Roman"/>
          <w:b/>
          <w:sz w:val="26"/>
          <w:szCs w:val="26"/>
          <w:lang w:val="ro-RO"/>
        </w:rPr>
        <w:t>mai</w:t>
      </w:r>
      <w:r w:rsidR="00927E30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2020</w:t>
      </w:r>
    </w:p>
    <w:p w:rsidR="00AD629A" w:rsidRPr="00AD629A" w:rsidRDefault="00AD629A" w:rsidP="00AD629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ro-RO"/>
        </w:rPr>
      </w:pPr>
    </w:p>
    <w:p w:rsidR="00AD629A" w:rsidRPr="005F00AA" w:rsidRDefault="00D13C5B" w:rsidP="005433B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bookmarkStart w:id="0" w:name="_GoBack"/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Cu privire la e</w:t>
      </w:r>
      <w:proofErr w:type="spellStart"/>
      <w:r w:rsidRPr="00D13C5B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r w:rsidR="00001E19">
        <w:rPr>
          <w:rFonts w:ascii="Times New Roman" w:hAnsi="Times New Roman" w:cs="Times New Roman"/>
          <w:b/>
          <w:sz w:val="28"/>
          <w:szCs w:val="28"/>
          <w:lang w:val="en-US"/>
        </w:rPr>
        <w:t>mina</w:t>
      </w:r>
      <w:r w:rsidR="000B449A">
        <w:rPr>
          <w:rFonts w:ascii="Times New Roman" w:hAnsi="Times New Roman" w:cs="Times New Roman"/>
          <w:b/>
          <w:sz w:val="28"/>
          <w:szCs w:val="28"/>
          <w:lang w:val="en-US"/>
        </w:rPr>
        <w:t>rea</w:t>
      </w:r>
      <w:proofErr w:type="spellEnd"/>
      <w:r w:rsidR="000B449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0B449A">
        <w:rPr>
          <w:rFonts w:ascii="Times New Roman" w:hAnsi="Times New Roman" w:cs="Times New Roman"/>
          <w:b/>
          <w:sz w:val="28"/>
          <w:szCs w:val="28"/>
          <w:lang w:val="en-US"/>
        </w:rPr>
        <w:t>cererii</w:t>
      </w:r>
      <w:proofErr w:type="spellEnd"/>
      <w:r w:rsidR="000B449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5F00AA">
        <w:rPr>
          <w:rFonts w:ascii="Times New Roman" w:hAnsi="Times New Roman" w:cs="Times New Roman"/>
          <w:b/>
          <w:sz w:val="28"/>
          <w:szCs w:val="28"/>
          <w:lang w:val="en-US"/>
        </w:rPr>
        <w:t xml:space="preserve">cet. </w:t>
      </w:r>
      <w:proofErr w:type="spellStart"/>
      <w:r w:rsidR="00F80C8E">
        <w:rPr>
          <w:rFonts w:ascii="Times New Roman" w:hAnsi="Times New Roman" w:cs="Times New Roman"/>
          <w:b/>
          <w:sz w:val="28"/>
          <w:szCs w:val="28"/>
          <w:lang w:val="en-US"/>
        </w:rPr>
        <w:t>Malai</w:t>
      </w:r>
      <w:proofErr w:type="spellEnd"/>
      <w:r w:rsidR="00F80C8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F80C8E">
        <w:rPr>
          <w:rFonts w:ascii="Times New Roman" w:hAnsi="Times New Roman" w:cs="Times New Roman"/>
          <w:b/>
          <w:sz w:val="28"/>
          <w:szCs w:val="28"/>
          <w:lang w:val="en-US"/>
        </w:rPr>
        <w:t>Vitalie</w:t>
      </w:r>
      <w:proofErr w:type="spellEnd"/>
    </w:p>
    <w:p w:rsidR="00AD629A" w:rsidRPr="00AD629A" w:rsidRDefault="00AD629A" w:rsidP="00D13C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</w:pPr>
      <w:r w:rsidRPr="00AD629A">
        <w:rPr>
          <w:rFonts w:ascii="Times New Roman" w:eastAsia="Calibri" w:hAnsi="Times New Roman" w:cs="Times New Roman"/>
          <w:i/>
          <w:sz w:val="28"/>
          <w:szCs w:val="28"/>
          <w:lang w:val="ro-RO"/>
        </w:rPr>
        <w:t>R</w:t>
      </w:r>
      <w:r w:rsidR="000B449A">
        <w:rPr>
          <w:rFonts w:ascii="Times New Roman" w:eastAsia="Calibri" w:hAnsi="Times New Roman" w:cs="Times New Roman"/>
          <w:i/>
          <w:sz w:val="28"/>
          <w:szCs w:val="28"/>
          <w:lang w:val="ro-RO"/>
        </w:rPr>
        <w:t>aportor — Panfilii Vladimir, specialist în aparatul primăriei</w:t>
      </w:r>
    </w:p>
    <w:bookmarkEnd w:id="0"/>
    <w:p w:rsidR="00CA62DE" w:rsidRDefault="00AD629A" w:rsidP="00CA62D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D629A">
        <w:rPr>
          <w:rFonts w:ascii="Times New Roman" w:eastAsia="Calibri" w:hAnsi="Times New Roman" w:cs="Times New Roman"/>
          <w:sz w:val="28"/>
          <w:szCs w:val="28"/>
          <w:lang w:val="en-US"/>
        </w:rPr>
        <w:tab/>
      </w:r>
    </w:p>
    <w:p w:rsidR="00CA62DE" w:rsidRPr="007B3255" w:rsidRDefault="00CA62DE" w:rsidP="00CA62D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ab/>
      </w:r>
      <w:r w:rsidRPr="007B32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Cu </w:t>
      </w:r>
      <w:proofErr w:type="spellStart"/>
      <w:r w:rsidRPr="007B3255">
        <w:rPr>
          <w:rFonts w:ascii="Times New Roman" w:eastAsia="Calibri" w:hAnsi="Times New Roman" w:cs="Times New Roman"/>
          <w:sz w:val="28"/>
          <w:szCs w:val="28"/>
          <w:lang w:val="en-US"/>
        </w:rPr>
        <w:t>cerere</w:t>
      </w:r>
      <w:proofErr w:type="spellEnd"/>
      <w:r w:rsidRPr="007B32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3255">
        <w:rPr>
          <w:rFonts w:ascii="Times New Roman" w:eastAsia="Calibri" w:hAnsi="Times New Roman" w:cs="Times New Roman"/>
          <w:sz w:val="28"/>
          <w:szCs w:val="28"/>
          <w:lang w:val="en-US"/>
        </w:rPr>
        <w:t>către</w:t>
      </w:r>
      <w:proofErr w:type="spellEnd"/>
      <w:r w:rsidRPr="007B32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3255">
        <w:rPr>
          <w:rFonts w:ascii="Times New Roman" w:eastAsia="Calibri" w:hAnsi="Times New Roman" w:cs="Times New Roman"/>
          <w:sz w:val="28"/>
          <w:szCs w:val="28"/>
          <w:lang w:val="en-US"/>
        </w:rPr>
        <w:t>consiliul</w:t>
      </w:r>
      <w:proofErr w:type="spellEnd"/>
      <w:r w:rsidRPr="007B32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local </w:t>
      </w:r>
      <w:proofErr w:type="spellStart"/>
      <w:r w:rsidRPr="007B3255">
        <w:rPr>
          <w:rFonts w:ascii="Times New Roman" w:eastAsia="Calibri" w:hAnsi="Times New Roman" w:cs="Times New Roman"/>
          <w:sz w:val="28"/>
          <w:szCs w:val="28"/>
          <w:lang w:val="en-US"/>
        </w:rPr>
        <w:t>Hîrtopul</w:t>
      </w:r>
      <w:proofErr w:type="spellEnd"/>
      <w:r w:rsidRPr="007B32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Mare s-a </w:t>
      </w:r>
      <w:proofErr w:type="spellStart"/>
      <w:r w:rsidRPr="007B3255">
        <w:rPr>
          <w:rFonts w:ascii="Times New Roman" w:eastAsia="Calibri" w:hAnsi="Times New Roman" w:cs="Times New Roman"/>
          <w:sz w:val="28"/>
          <w:szCs w:val="28"/>
          <w:lang w:val="en-US"/>
        </w:rPr>
        <w:t>adresat</w:t>
      </w:r>
      <w:proofErr w:type="spellEnd"/>
      <w:r w:rsidRPr="007B32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cet.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Malai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Vitalie</w:t>
      </w:r>
      <w:proofErr w:type="spellEnd"/>
      <w:r w:rsidRPr="007B32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B3255">
        <w:rPr>
          <w:rFonts w:ascii="Times New Roman" w:eastAsia="Calibri" w:hAnsi="Times New Roman" w:cs="Times New Roman"/>
          <w:sz w:val="28"/>
          <w:szCs w:val="28"/>
          <w:lang w:val="en-US"/>
        </w:rPr>
        <w:t>prin</w:t>
      </w:r>
      <w:proofErr w:type="spellEnd"/>
      <w:r w:rsidRPr="007B32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Pr="007B3255">
        <w:rPr>
          <w:rFonts w:ascii="Times New Roman" w:eastAsia="Calibri" w:hAnsi="Times New Roman" w:cs="Times New Roman"/>
          <w:sz w:val="28"/>
          <w:szCs w:val="28"/>
          <w:lang w:val="en-US"/>
        </w:rPr>
        <w:t>solicită</w:t>
      </w:r>
      <w:proofErr w:type="spellEnd"/>
      <w:r w:rsidRPr="007B32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a </w:t>
      </w:r>
      <w:proofErr w:type="spellStart"/>
      <w:r w:rsidRPr="007B3255">
        <w:rPr>
          <w:rFonts w:ascii="Times New Roman" w:eastAsia="Calibri" w:hAnsi="Times New Roman" w:cs="Times New Roman"/>
          <w:sz w:val="28"/>
          <w:szCs w:val="28"/>
          <w:lang w:val="en-US"/>
        </w:rPr>
        <w:t>lua</w:t>
      </w:r>
      <w:proofErr w:type="spellEnd"/>
      <w:r w:rsidRPr="007B32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3255">
        <w:rPr>
          <w:rFonts w:ascii="Times New Roman" w:eastAsia="Calibri" w:hAnsi="Times New Roman" w:cs="Times New Roman"/>
          <w:sz w:val="28"/>
          <w:szCs w:val="28"/>
          <w:lang w:val="en-US"/>
        </w:rPr>
        <w:t>în</w:t>
      </w:r>
      <w:proofErr w:type="spellEnd"/>
      <w:r w:rsidRPr="007B32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3255">
        <w:rPr>
          <w:rFonts w:ascii="Times New Roman" w:eastAsia="Calibri" w:hAnsi="Times New Roman" w:cs="Times New Roman"/>
          <w:sz w:val="28"/>
          <w:szCs w:val="28"/>
          <w:lang w:val="en-US"/>
        </w:rPr>
        <w:t>arendă</w:t>
      </w:r>
      <w:proofErr w:type="spellEnd"/>
      <w:r w:rsidRPr="007B32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cu </w:t>
      </w:r>
      <w:proofErr w:type="spellStart"/>
      <w:r w:rsidRPr="007B3255">
        <w:rPr>
          <w:rFonts w:ascii="Times New Roman" w:eastAsia="Calibri" w:hAnsi="Times New Roman" w:cs="Times New Roman"/>
          <w:sz w:val="28"/>
          <w:szCs w:val="28"/>
          <w:lang w:val="en-US"/>
        </w:rPr>
        <w:t>scopul</w:t>
      </w:r>
      <w:proofErr w:type="spellEnd"/>
      <w:r w:rsidRPr="007B32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7B3255">
        <w:rPr>
          <w:rFonts w:ascii="Times New Roman" w:eastAsia="Calibri" w:hAnsi="Times New Roman" w:cs="Times New Roman"/>
          <w:sz w:val="28"/>
          <w:szCs w:val="28"/>
          <w:lang w:val="en-US"/>
        </w:rPr>
        <w:t>folosire</w:t>
      </w:r>
      <w:proofErr w:type="spellEnd"/>
      <w:r w:rsidRPr="007B32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3255">
        <w:rPr>
          <w:rFonts w:ascii="Times New Roman" w:eastAsia="Calibri" w:hAnsi="Times New Roman" w:cs="Times New Roman"/>
          <w:sz w:val="28"/>
          <w:szCs w:val="28"/>
          <w:lang w:val="en-US"/>
        </w:rPr>
        <w:t>pentru</w:t>
      </w:r>
      <w:proofErr w:type="spellEnd"/>
      <w:r w:rsidRPr="007B32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3255">
        <w:rPr>
          <w:rFonts w:ascii="Times New Roman" w:eastAsia="Calibri" w:hAnsi="Times New Roman" w:cs="Times New Roman"/>
          <w:sz w:val="28"/>
          <w:szCs w:val="28"/>
          <w:lang w:val="en-US"/>
        </w:rPr>
        <w:t>pășunatul</w:t>
      </w:r>
      <w:proofErr w:type="spellEnd"/>
      <w:r w:rsidRPr="007B32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3255">
        <w:rPr>
          <w:rFonts w:ascii="Times New Roman" w:eastAsia="Calibri" w:hAnsi="Times New Roman" w:cs="Times New Roman"/>
          <w:sz w:val="28"/>
          <w:szCs w:val="28"/>
          <w:lang w:val="en-US"/>
        </w:rPr>
        <w:t>ovinelor</w:t>
      </w:r>
      <w:proofErr w:type="spellEnd"/>
      <w:r w:rsidRPr="007B32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o </w:t>
      </w:r>
      <w:proofErr w:type="spellStart"/>
      <w:r w:rsidRPr="007B3255">
        <w:rPr>
          <w:rFonts w:ascii="Times New Roman" w:eastAsia="Calibri" w:hAnsi="Times New Roman" w:cs="Times New Roman"/>
          <w:sz w:val="28"/>
          <w:szCs w:val="28"/>
          <w:lang w:val="en-US"/>
        </w:rPr>
        <w:t>porțiune</w:t>
      </w:r>
      <w:proofErr w:type="spellEnd"/>
      <w:r w:rsidRPr="007B32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7B3255">
        <w:rPr>
          <w:rFonts w:ascii="Times New Roman" w:eastAsia="Calibri" w:hAnsi="Times New Roman" w:cs="Times New Roman"/>
          <w:sz w:val="28"/>
          <w:szCs w:val="28"/>
          <w:lang w:val="en-US"/>
        </w:rPr>
        <w:t>teren</w:t>
      </w:r>
      <w:proofErr w:type="spellEnd"/>
      <w:r w:rsidRPr="007B32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7B3255">
        <w:rPr>
          <w:rFonts w:ascii="Times New Roman" w:eastAsia="Calibri" w:hAnsi="Times New Roman" w:cs="Times New Roman"/>
          <w:sz w:val="28"/>
          <w:szCs w:val="28"/>
          <w:lang w:val="en-US"/>
        </w:rPr>
        <w:t>suprafața</w:t>
      </w:r>
      <w:proofErr w:type="spellEnd"/>
      <w:r w:rsidRPr="007B32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35,5</w:t>
      </w:r>
      <w:r w:rsidRPr="007B32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ha, </w:t>
      </w:r>
      <w:proofErr w:type="spellStart"/>
      <w:r w:rsidRPr="007B3255">
        <w:rPr>
          <w:rFonts w:ascii="Times New Roman" w:eastAsia="Calibri" w:hAnsi="Times New Roman" w:cs="Times New Roman"/>
          <w:sz w:val="28"/>
          <w:szCs w:val="28"/>
          <w:lang w:val="en-US"/>
        </w:rPr>
        <w:t>amplasată</w:t>
      </w:r>
      <w:proofErr w:type="spellEnd"/>
      <w:r w:rsidRPr="007B32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3255">
        <w:rPr>
          <w:rFonts w:ascii="Times New Roman" w:eastAsia="Calibri" w:hAnsi="Times New Roman" w:cs="Times New Roman"/>
          <w:sz w:val="28"/>
          <w:szCs w:val="28"/>
          <w:lang w:val="en-US"/>
        </w:rPr>
        <w:t>pe</w:t>
      </w:r>
      <w:proofErr w:type="spellEnd"/>
      <w:r w:rsidRPr="007B32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3255">
        <w:rPr>
          <w:rFonts w:ascii="Times New Roman" w:eastAsia="Calibri" w:hAnsi="Times New Roman" w:cs="Times New Roman"/>
          <w:sz w:val="28"/>
          <w:szCs w:val="28"/>
          <w:lang w:val="en-US"/>
        </w:rPr>
        <w:t>masiva</w:t>
      </w:r>
      <w:proofErr w:type="spellEnd"/>
      <w:r w:rsidRPr="007B32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cu  </w:t>
      </w:r>
      <w:proofErr w:type="spellStart"/>
      <w:r w:rsidRPr="007B3255">
        <w:rPr>
          <w:rFonts w:ascii="Times New Roman" w:eastAsia="Calibri" w:hAnsi="Times New Roman" w:cs="Times New Roman"/>
          <w:sz w:val="28"/>
          <w:szCs w:val="28"/>
          <w:lang w:val="en-US"/>
        </w:rPr>
        <w:t>numărul</w:t>
      </w:r>
      <w:proofErr w:type="spellEnd"/>
      <w:r w:rsidRPr="007B32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cadastral 3134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2</w:t>
      </w:r>
      <w:r w:rsidRPr="007B3255">
        <w:rPr>
          <w:rFonts w:ascii="Times New Roman" w:eastAsia="Calibri" w:hAnsi="Times New Roman" w:cs="Times New Roman"/>
          <w:sz w:val="28"/>
          <w:szCs w:val="28"/>
          <w:lang w:val="en-US"/>
        </w:rPr>
        <w:t>0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5</w:t>
      </w:r>
      <w:r w:rsidRPr="007B32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 </w:t>
      </w:r>
      <w:proofErr w:type="spellStart"/>
      <w:r w:rsidRPr="007B3255">
        <w:rPr>
          <w:rFonts w:ascii="Times New Roman" w:eastAsia="Calibri" w:hAnsi="Times New Roman" w:cs="Times New Roman"/>
          <w:sz w:val="28"/>
          <w:szCs w:val="28"/>
          <w:lang w:val="en-US"/>
        </w:rPr>
        <w:t>modul</w:t>
      </w:r>
      <w:proofErr w:type="spellEnd"/>
      <w:r w:rsidRPr="007B32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7B3255">
        <w:rPr>
          <w:rFonts w:ascii="Times New Roman" w:eastAsia="Calibri" w:hAnsi="Times New Roman" w:cs="Times New Roman"/>
          <w:sz w:val="28"/>
          <w:szCs w:val="28"/>
          <w:lang w:val="en-US"/>
        </w:rPr>
        <w:t>folosință</w:t>
      </w:r>
      <w:proofErr w:type="spellEnd"/>
      <w:r w:rsidRPr="007B32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7B3255">
        <w:rPr>
          <w:rFonts w:ascii="Times New Roman" w:eastAsia="Calibri" w:hAnsi="Times New Roman" w:cs="Times New Roman"/>
          <w:sz w:val="28"/>
          <w:szCs w:val="28"/>
          <w:lang w:val="en-US"/>
        </w:rPr>
        <w:t>pășune</w:t>
      </w:r>
      <w:proofErr w:type="spellEnd"/>
      <w:r w:rsidRPr="007B32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</w:p>
    <w:p w:rsidR="00CA62DE" w:rsidRPr="007B3255" w:rsidRDefault="00CA62DE" w:rsidP="00CA62D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7B32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</w:t>
      </w:r>
      <w:r w:rsidRPr="007B3255">
        <w:rPr>
          <w:rFonts w:ascii="Times New Roman" w:eastAsia="Calibri" w:hAnsi="Times New Roman" w:cs="Times New Roman"/>
          <w:sz w:val="28"/>
          <w:szCs w:val="28"/>
          <w:lang w:val="en-US"/>
        </w:rPr>
        <w:tab/>
      </w:r>
      <w:proofErr w:type="spellStart"/>
      <w:r w:rsidRPr="007B3255">
        <w:rPr>
          <w:rFonts w:ascii="Times New Roman" w:eastAsia="Calibri" w:hAnsi="Times New Roman" w:cs="Times New Roman"/>
          <w:sz w:val="28"/>
          <w:szCs w:val="28"/>
          <w:lang w:val="en-US"/>
        </w:rPr>
        <w:t>Reieșind</w:t>
      </w:r>
      <w:proofErr w:type="spellEnd"/>
      <w:r w:rsidRPr="007B32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7B3255">
        <w:rPr>
          <w:rFonts w:ascii="Times New Roman" w:eastAsia="Calibri" w:hAnsi="Times New Roman" w:cs="Times New Roman"/>
          <w:sz w:val="28"/>
          <w:szCs w:val="28"/>
          <w:lang w:val="en-US"/>
        </w:rPr>
        <w:t>cele</w:t>
      </w:r>
      <w:proofErr w:type="spellEnd"/>
      <w:r w:rsidRPr="007B32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3255">
        <w:rPr>
          <w:rFonts w:ascii="Times New Roman" w:eastAsia="Calibri" w:hAnsi="Times New Roman" w:cs="Times New Roman"/>
          <w:sz w:val="28"/>
          <w:szCs w:val="28"/>
          <w:lang w:val="en-US"/>
        </w:rPr>
        <w:t>menționate</w:t>
      </w:r>
      <w:proofErr w:type="spellEnd"/>
      <w:r w:rsidRPr="007B32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3255">
        <w:rPr>
          <w:rFonts w:ascii="Times New Roman" w:eastAsia="Calibri" w:hAnsi="Times New Roman" w:cs="Times New Roman"/>
          <w:sz w:val="28"/>
          <w:szCs w:val="28"/>
          <w:lang w:val="en-US"/>
        </w:rPr>
        <w:t>mai</w:t>
      </w:r>
      <w:proofErr w:type="spellEnd"/>
      <w:r w:rsidRPr="007B32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3255">
        <w:rPr>
          <w:rFonts w:ascii="Times New Roman" w:eastAsia="Calibri" w:hAnsi="Times New Roman" w:cs="Times New Roman"/>
          <w:sz w:val="28"/>
          <w:szCs w:val="28"/>
          <w:lang w:val="en-US"/>
        </w:rPr>
        <w:t>sus</w:t>
      </w:r>
      <w:proofErr w:type="spellEnd"/>
      <w:r w:rsidRPr="007B32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r w:rsidRPr="007B3255">
        <w:rPr>
          <w:rFonts w:ascii="Times New Roman" w:eastAsia="Calibri" w:hAnsi="Times New Roman" w:cs="Times New Roman"/>
          <w:sz w:val="28"/>
          <w:szCs w:val="28"/>
          <w:lang w:val="ro-RO"/>
        </w:rPr>
        <w:t>în temeiul art. 14 al Legii privind administrația publică locală nr. 436/2006,  Consiliul local Hîrtopul Mare,</w:t>
      </w:r>
    </w:p>
    <w:p w:rsidR="00CA62DE" w:rsidRPr="007B3255" w:rsidRDefault="00CA62DE" w:rsidP="00CA62D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7B3255">
        <w:rPr>
          <w:rFonts w:ascii="Times New Roman" w:eastAsia="Calibri" w:hAnsi="Times New Roman" w:cs="Times New Roman"/>
          <w:b/>
          <w:sz w:val="28"/>
          <w:szCs w:val="28"/>
          <w:lang w:val="ro-RO"/>
        </w:rPr>
        <w:t>DECIDE:</w:t>
      </w:r>
    </w:p>
    <w:p w:rsidR="00CA62DE" w:rsidRPr="007B3255" w:rsidRDefault="00CA62DE" w:rsidP="00CA62DE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B32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</w:t>
      </w:r>
      <w:r w:rsidRPr="007B3255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1. </w:t>
      </w:r>
      <w:r w:rsidRPr="007B32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481F5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Se </w:t>
      </w:r>
      <w:proofErr w:type="spellStart"/>
      <w:r w:rsidR="00481F54">
        <w:rPr>
          <w:rFonts w:ascii="Times New Roman" w:eastAsia="Calibri" w:hAnsi="Times New Roman" w:cs="Times New Roman"/>
          <w:sz w:val="28"/>
          <w:szCs w:val="28"/>
          <w:lang w:val="en-US"/>
        </w:rPr>
        <w:t>aprobă</w:t>
      </w:r>
      <w:proofErr w:type="spellEnd"/>
      <w:r w:rsidRPr="007B32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3255">
        <w:rPr>
          <w:rFonts w:ascii="Times New Roman" w:eastAsia="Calibri" w:hAnsi="Times New Roman" w:cs="Times New Roman"/>
          <w:sz w:val="28"/>
          <w:szCs w:val="28"/>
          <w:lang w:val="en-US"/>
        </w:rPr>
        <w:t>cererea</w:t>
      </w:r>
      <w:proofErr w:type="spellEnd"/>
      <w:r w:rsidRPr="007B32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cet.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Malai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Vitalie</w:t>
      </w:r>
      <w:proofErr w:type="spellEnd"/>
      <w:r w:rsidRPr="007B32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7B3255">
        <w:rPr>
          <w:rFonts w:ascii="Times New Roman" w:eastAsia="Calibri" w:hAnsi="Times New Roman" w:cs="Times New Roman"/>
          <w:sz w:val="28"/>
          <w:szCs w:val="28"/>
          <w:lang w:val="en-US"/>
        </w:rPr>
        <w:t>privire</w:t>
      </w:r>
      <w:proofErr w:type="spellEnd"/>
      <w:r w:rsidRPr="007B32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7B32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la  </w:t>
      </w:r>
      <w:proofErr w:type="spellStart"/>
      <w:r w:rsidRPr="007B3255">
        <w:rPr>
          <w:rFonts w:ascii="Times New Roman" w:eastAsia="Calibri" w:hAnsi="Times New Roman" w:cs="Times New Roman"/>
          <w:sz w:val="28"/>
          <w:szCs w:val="28"/>
          <w:lang w:val="en-US"/>
        </w:rPr>
        <w:t>arenda</w:t>
      </w:r>
      <w:proofErr w:type="spellEnd"/>
      <w:proofErr w:type="gramEnd"/>
      <w:r w:rsidRPr="007B32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3255">
        <w:rPr>
          <w:rFonts w:ascii="Times New Roman" w:eastAsia="Calibri" w:hAnsi="Times New Roman" w:cs="Times New Roman"/>
          <w:sz w:val="28"/>
          <w:szCs w:val="28"/>
          <w:lang w:val="en-US"/>
        </w:rPr>
        <w:t>porțiunii</w:t>
      </w:r>
      <w:proofErr w:type="spellEnd"/>
      <w:r w:rsidRPr="007B32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7B3255">
        <w:rPr>
          <w:rFonts w:ascii="Times New Roman" w:eastAsia="Calibri" w:hAnsi="Times New Roman" w:cs="Times New Roman"/>
          <w:sz w:val="28"/>
          <w:szCs w:val="28"/>
          <w:lang w:val="en-US"/>
        </w:rPr>
        <w:t>teren</w:t>
      </w:r>
      <w:proofErr w:type="spellEnd"/>
      <w:r w:rsidRPr="007B32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7B3255">
        <w:rPr>
          <w:rFonts w:ascii="Times New Roman" w:eastAsia="Calibri" w:hAnsi="Times New Roman" w:cs="Times New Roman"/>
          <w:sz w:val="28"/>
          <w:szCs w:val="28"/>
          <w:lang w:val="en-US"/>
        </w:rPr>
        <w:t>suprafața</w:t>
      </w:r>
      <w:proofErr w:type="spellEnd"/>
      <w:r w:rsidRPr="007B32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de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35,5</w:t>
      </w:r>
      <w:r w:rsidRPr="007B32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ha, </w:t>
      </w:r>
      <w:proofErr w:type="spellStart"/>
      <w:r w:rsidRPr="007B3255">
        <w:rPr>
          <w:rFonts w:ascii="Times New Roman" w:eastAsia="Calibri" w:hAnsi="Times New Roman" w:cs="Times New Roman"/>
          <w:sz w:val="28"/>
          <w:szCs w:val="28"/>
          <w:lang w:val="en-US"/>
        </w:rPr>
        <w:t>amplasată</w:t>
      </w:r>
      <w:proofErr w:type="spellEnd"/>
      <w:r w:rsidRPr="007B32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3255">
        <w:rPr>
          <w:rFonts w:ascii="Times New Roman" w:eastAsia="Calibri" w:hAnsi="Times New Roman" w:cs="Times New Roman"/>
          <w:sz w:val="28"/>
          <w:szCs w:val="28"/>
          <w:lang w:val="en-US"/>
        </w:rPr>
        <w:t>pe</w:t>
      </w:r>
      <w:proofErr w:type="spellEnd"/>
      <w:r w:rsidRPr="007B32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3255">
        <w:rPr>
          <w:rFonts w:ascii="Times New Roman" w:eastAsia="Calibri" w:hAnsi="Times New Roman" w:cs="Times New Roman"/>
          <w:sz w:val="28"/>
          <w:szCs w:val="28"/>
          <w:lang w:val="en-US"/>
        </w:rPr>
        <w:t>masiva</w:t>
      </w:r>
      <w:proofErr w:type="spellEnd"/>
      <w:r w:rsidRPr="007B32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7B3255">
        <w:rPr>
          <w:rFonts w:ascii="Times New Roman" w:eastAsia="Calibri" w:hAnsi="Times New Roman" w:cs="Times New Roman"/>
          <w:sz w:val="28"/>
          <w:szCs w:val="28"/>
          <w:lang w:val="en-US"/>
        </w:rPr>
        <w:t>numărul</w:t>
      </w:r>
      <w:proofErr w:type="spellEnd"/>
      <w:r w:rsidRPr="007B32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cadastral 3134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2</w:t>
      </w:r>
      <w:r w:rsidRPr="007B3255">
        <w:rPr>
          <w:rFonts w:ascii="Times New Roman" w:eastAsia="Calibri" w:hAnsi="Times New Roman" w:cs="Times New Roman"/>
          <w:sz w:val="28"/>
          <w:szCs w:val="28"/>
          <w:lang w:val="en-US"/>
        </w:rPr>
        <w:t>0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5</w:t>
      </w:r>
      <w:r w:rsidRPr="007B32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B3255">
        <w:rPr>
          <w:rFonts w:ascii="Times New Roman" w:eastAsia="Calibri" w:hAnsi="Times New Roman" w:cs="Times New Roman"/>
          <w:sz w:val="28"/>
          <w:szCs w:val="28"/>
          <w:lang w:val="en-US"/>
        </w:rPr>
        <w:t>modul</w:t>
      </w:r>
      <w:proofErr w:type="spellEnd"/>
      <w:r w:rsidRPr="007B32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7B3255">
        <w:rPr>
          <w:rFonts w:ascii="Times New Roman" w:eastAsia="Calibri" w:hAnsi="Times New Roman" w:cs="Times New Roman"/>
          <w:sz w:val="28"/>
          <w:szCs w:val="28"/>
          <w:lang w:val="en-US"/>
        </w:rPr>
        <w:t>folosință</w:t>
      </w:r>
      <w:proofErr w:type="spellEnd"/>
      <w:r w:rsidRPr="007B325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7B3255">
        <w:rPr>
          <w:rFonts w:ascii="Times New Roman" w:eastAsia="Calibri" w:hAnsi="Times New Roman" w:cs="Times New Roman"/>
          <w:sz w:val="28"/>
          <w:szCs w:val="28"/>
          <w:lang w:val="en-US"/>
        </w:rPr>
        <w:t>pășune</w:t>
      </w:r>
      <w:proofErr w:type="spellEnd"/>
      <w:r w:rsidRPr="007B3255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:rsidR="00927E30" w:rsidRDefault="00927E30" w:rsidP="00927E3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27E30" w:rsidRPr="00927E30" w:rsidRDefault="00927E30" w:rsidP="00CA62D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>AU VOTAT: pentru –        , contra -            , abțineri -           .</w:t>
      </w:r>
    </w:p>
    <w:sectPr w:rsidR="00927E30" w:rsidRPr="00927E30" w:rsidSect="005C7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61E0E"/>
    <w:multiLevelType w:val="hybridMultilevel"/>
    <w:tmpl w:val="D5607518"/>
    <w:lvl w:ilvl="0" w:tplc="C9B23FE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5B2C8F"/>
    <w:multiLevelType w:val="hybridMultilevel"/>
    <w:tmpl w:val="0F384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760D"/>
    <w:rsid w:val="00001E19"/>
    <w:rsid w:val="000B449A"/>
    <w:rsid w:val="000E1254"/>
    <w:rsid w:val="001477A0"/>
    <w:rsid w:val="001A3578"/>
    <w:rsid w:val="001E48E2"/>
    <w:rsid w:val="002003C9"/>
    <w:rsid w:val="00260092"/>
    <w:rsid w:val="003B185F"/>
    <w:rsid w:val="003D3C40"/>
    <w:rsid w:val="003E5FB5"/>
    <w:rsid w:val="00481F54"/>
    <w:rsid w:val="00501566"/>
    <w:rsid w:val="005433BD"/>
    <w:rsid w:val="00577D5D"/>
    <w:rsid w:val="005C74AF"/>
    <w:rsid w:val="005F00AA"/>
    <w:rsid w:val="006136E6"/>
    <w:rsid w:val="00614E01"/>
    <w:rsid w:val="00631B13"/>
    <w:rsid w:val="006A760D"/>
    <w:rsid w:val="007170B5"/>
    <w:rsid w:val="00735E41"/>
    <w:rsid w:val="007B3255"/>
    <w:rsid w:val="007C32E8"/>
    <w:rsid w:val="008D1A92"/>
    <w:rsid w:val="00927E30"/>
    <w:rsid w:val="009964A5"/>
    <w:rsid w:val="00AD629A"/>
    <w:rsid w:val="00B34B30"/>
    <w:rsid w:val="00BA4E02"/>
    <w:rsid w:val="00BB1C1F"/>
    <w:rsid w:val="00BF134C"/>
    <w:rsid w:val="00CA62DE"/>
    <w:rsid w:val="00D13C5B"/>
    <w:rsid w:val="00D804CF"/>
    <w:rsid w:val="00DB560D"/>
    <w:rsid w:val="00E30489"/>
    <w:rsid w:val="00F4132C"/>
    <w:rsid w:val="00F80C8E"/>
    <w:rsid w:val="00F8400E"/>
    <w:rsid w:val="00FA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5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6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62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Aliona</cp:lastModifiedBy>
  <cp:revision>8</cp:revision>
  <cp:lastPrinted>2018-04-23T09:18:00Z</cp:lastPrinted>
  <dcterms:created xsi:type="dcterms:W3CDTF">2020-05-13T07:09:00Z</dcterms:created>
  <dcterms:modified xsi:type="dcterms:W3CDTF">2020-05-15T07:46:00Z</dcterms:modified>
</cp:coreProperties>
</file>